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C9" w:rsidRPr="00B51DC9" w:rsidRDefault="00B51DC9" w:rsidP="00B51DC9">
      <w:pPr>
        <w:spacing w:after="0" w:line="240" w:lineRule="auto"/>
        <w:jc w:val="center"/>
        <w:rPr>
          <w:rFonts w:ascii="Times New Roman" w:hAnsi="Times New Roman" w:cs="Times New Roman"/>
          <w:b/>
          <w:caps/>
          <w:sz w:val="24"/>
          <w:szCs w:val="24"/>
        </w:rPr>
      </w:pPr>
      <w:r w:rsidRPr="00B51DC9">
        <w:rPr>
          <w:rFonts w:ascii="Times New Roman" w:hAnsi="Times New Roman" w:cs="Times New Roman"/>
          <w:b/>
          <w:caps/>
          <w:sz w:val="24"/>
          <w:szCs w:val="24"/>
        </w:rPr>
        <w:t>РОССИЙСКАЯ ФЕДЕРАЦИЯ</w:t>
      </w:r>
    </w:p>
    <w:p w:rsidR="00B51DC9" w:rsidRPr="00B51DC9" w:rsidRDefault="00B51DC9" w:rsidP="00B51DC9">
      <w:pPr>
        <w:spacing w:after="0" w:line="240" w:lineRule="auto"/>
        <w:jc w:val="center"/>
        <w:rPr>
          <w:rFonts w:ascii="Times New Roman" w:hAnsi="Times New Roman" w:cs="Times New Roman"/>
          <w:b/>
          <w:caps/>
          <w:sz w:val="24"/>
          <w:szCs w:val="24"/>
        </w:rPr>
      </w:pPr>
      <w:r w:rsidRPr="00B51DC9">
        <w:rPr>
          <w:rFonts w:ascii="Times New Roman" w:hAnsi="Times New Roman" w:cs="Times New Roman"/>
          <w:b/>
          <w:caps/>
          <w:sz w:val="24"/>
          <w:szCs w:val="24"/>
        </w:rPr>
        <w:t>РЕСПУБЛИКА АДЫГЕЯ</w:t>
      </w:r>
    </w:p>
    <w:p w:rsidR="00B51DC9" w:rsidRPr="00B51DC9" w:rsidRDefault="00B51DC9" w:rsidP="00B51DC9">
      <w:pPr>
        <w:spacing w:after="0" w:line="240" w:lineRule="auto"/>
        <w:jc w:val="center"/>
        <w:rPr>
          <w:rFonts w:ascii="Times New Roman" w:hAnsi="Times New Roman" w:cs="Times New Roman"/>
          <w:b/>
          <w:caps/>
          <w:sz w:val="24"/>
          <w:szCs w:val="24"/>
        </w:rPr>
      </w:pPr>
      <w:r w:rsidRPr="00B51DC9">
        <w:rPr>
          <w:rFonts w:ascii="Times New Roman" w:hAnsi="Times New Roman" w:cs="Times New Roman"/>
          <w:b/>
          <w:caps/>
          <w:sz w:val="24"/>
          <w:szCs w:val="24"/>
        </w:rPr>
        <w:t>муниципальное образование «Теучежский район»</w:t>
      </w:r>
    </w:p>
    <w:p w:rsidR="00B51DC9" w:rsidRPr="00B51DC9" w:rsidRDefault="00B51DC9" w:rsidP="00B51DC9">
      <w:pPr>
        <w:spacing w:after="0" w:line="240" w:lineRule="auto"/>
        <w:jc w:val="center"/>
        <w:rPr>
          <w:rFonts w:ascii="Times New Roman" w:hAnsi="Times New Roman" w:cs="Times New Roman"/>
          <w:b/>
          <w:caps/>
          <w:sz w:val="24"/>
          <w:szCs w:val="24"/>
        </w:rPr>
      </w:pPr>
    </w:p>
    <w:p w:rsidR="00B51DC9" w:rsidRPr="00B51DC9" w:rsidRDefault="00B51DC9" w:rsidP="00B51DC9">
      <w:pPr>
        <w:spacing w:after="0" w:line="240" w:lineRule="auto"/>
        <w:jc w:val="center"/>
        <w:rPr>
          <w:rFonts w:ascii="Times New Roman" w:hAnsi="Times New Roman" w:cs="Times New Roman"/>
          <w:b/>
          <w:bCs/>
          <w:sz w:val="24"/>
          <w:szCs w:val="24"/>
        </w:rPr>
      </w:pPr>
    </w:p>
    <w:p w:rsidR="00B51DC9" w:rsidRPr="00B51DC9" w:rsidRDefault="00B51DC9" w:rsidP="00B51DC9">
      <w:pPr>
        <w:pStyle w:val="1"/>
      </w:pPr>
      <w:r w:rsidRPr="00B51DC9">
        <w:t>решение</w:t>
      </w:r>
    </w:p>
    <w:p w:rsidR="00B51DC9" w:rsidRPr="00B51DC9" w:rsidRDefault="00B51DC9" w:rsidP="00B51DC9">
      <w:pPr>
        <w:spacing w:after="0" w:line="240" w:lineRule="auto"/>
        <w:rPr>
          <w:rFonts w:ascii="Times New Roman" w:hAnsi="Times New Roman" w:cs="Times New Roman"/>
          <w:sz w:val="24"/>
          <w:szCs w:val="24"/>
        </w:rPr>
      </w:pPr>
    </w:p>
    <w:p w:rsidR="00B51DC9" w:rsidRPr="00B51DC9" w:rsidRDefault="00B51DC9" w:rsidP="00B51DC9">
      <w:pPr>
        <w:spacing w:after="0" w:line="240" w:lineRule="auto"/>
        <w:jc w:val="center"/>
        <w:rPr>
          <w:rFonts w:ascii="Times New Roman" w:hAnsi="Times New Roman" w:cs="Times New Roman"/>
          <w:b/>
          <w:bCs/>
          <w:sz w:val="24"/>
          <w:szCs w:val="24"/>
        </w:rPr>
      </w:pPr>
    </w:p>
    <w:p w:rsidR="00B51DC9" w:rsidRPr="00B51DC9" w:rsidRDefault="00B51DC9" w:rsidP="00B51DC9">
      <w:pPr>
        <w:spacing w:after="0" w:line="240" w:lineRule="auto"/>
        <w:jc w:val="center"/>
        <w:rPr>
          <w:rFonts w:ascii="Times New Roman" w:hAnsi="Times New Roman" w:cs="Times New Roman"/>
          <w:b/>
          <w:bCs/>
          <w:i/>
          <w:color w:val="26282F"/>
          <w:sz w:val="24"/>
          <w:szCs w:val="24"/>
        </w:rPr>
      </w:pPr>
      <w:r w:rsidRPr="00B51DC9">
        <w:rPr>
          <w:rFonts w:ascii="Times New Roman" w:hAnsi="Times New Roman" w:cs="Times New Roman"/>
          <w:b/>
          <w:i/>
          <w:iCs/>
          <w:sz w:val="24"/>
          <w:szCs w:val="24"/>
        </w:rPr>
        <w:t xml:space="preserve">Об утверждении </w:t>
      </w:r>
      <w:r w:rsidRPr="00B51DC9">
        <w:rPr>
          <w:rFonts w:ascii="Times New Roman" w:hAnsi="Times New Roman" w:cs="Times New Roman"/>
          <w:b/>
          <w:bCs/>
          <w:i/>
          <w:color w:val="26282F"/>
          <w:sz w:val="24"/>
          <w:szCs w:val="24"/>
        </w:rPr>
        <w:t>порядка</w:t>
      </w:r>
    </w:p>
    <w:p w:rsidR="00B51DC9" w:rsidRPr="00B51DC9" w:rsidRDefault="00B51DC9" w:rsidP="00B51DC9">
      <w:pPr>
        <w:pStyle w:val="a3"/>
        <w:jc w:val="center"/>
        <w:rPr>
          <w:rFonts w:ascii="Times New Roman" w:hAnsi="Times New Roman" w:cs="Times New Roman"/>
          <w:b/>
          <w:i/>
          <w:sz w:val="24"/>
          <w:szCs w:val="24"/>
        </w:rPr>
      </w:pPr>
      <w:r w:rsidRPr="00B51DC9">
        <w:rPr>
          <w:rFonts w:ascii="Times New Roman" w:hAnsi="Times New Roman" w:cs="Times New Roman"/>
          <w:b/>
          <w:i/>
          <w:sz w:val="24"/>
          <w:szCs w:val="24"/>
        </w:rPr>
        <w:t>определения размера арендной платы за земельные участки,</w:t>
      </w:r>
    </w:p>
    <w:p w:rsidR="00B51DC9" w:rsidRPr="00B51DC9" w:rsidRDefault="00B51DC9" w:rsidP="00B51DC9">
      <w:pPr>
        <w:pStyle w:val="a3"/>
        <w:jc w:val="center"/>
        <w:rPr>
          <w:rFonts w:ascii="Times New Roman" w:hAnsi="Times New Roman" w:cs="Times New Roman"/>
          <w:b/>
          <w:i/>
          <w:sz w:val="24"/>
          <w:szCs w:val="24"/>
        </w:rPr>
      </w:pPr>
      <w:proofErr w:type="gramStart"/>
      <w:r w:rsidRPr="00B51DC9">
        <w:rPr>
          <w:rFonts w:ascii="Times New Roman" w:hAnsi="Times New Roman" w:cs="Times New Roman"/>
          <w:b/>
          <w:i/>
          <w:sz w:val="24"/>
          <w:szCs w:val="24"/>
        </w:rPr>
        <w:t>находящи</w:t>
      </w:r>
      <w:r w:rsidR="00013FD9">
        <w:rPr>
          <w:rFonts w:ascii="Times New Roman" w:hAnsi="Times New Roman" w:cs="Times New Roman"/>
          <w:b/>
          <w:i/>
          <w:sz w:val="24"/>
          <w:szCs w:val="24"/>
        </w:rPr>
        <w:t>х</w:t>
      </w:r>
      <w:r w:rsidRPr="00B51DC9">
        <w:rPr>
          <w:rFonts w:ascii="Times New Roman" w:hAnsi="Times New Roman" w:cs="Times New Roman"/>
          <w:b/>
          <w:i/>
          <w:sz w:val="24"/>
          <w:szCs w:val="24"/>
        </w:rPr>
        <w:t>ся в собственности муниципального образования "Теучежский район", предоставленны</w:t>
      </w:r>
      <w:r w:rsidR="00013FD9">
        <w:rPr>
          <w:rFonts w:ascii="Times New Roman" w:hAnsi="Times New Roman" w:cs="Times New Roman"/>
          <w:b/>
          <w:i/>
          <w:sz w:val="24"/>
          <w:szCs w:val="24"/>
        </w:rPr>
        <w:t>х</w:t>
      </w:r>
      <w:r w:rsidRPr="00B51DC9">
        <w:rPr>
          <w:rFonts w:ascii="Times New Roman" w:hAnsi="Times New Roman" w:cs="Times New Roman"/>
          <w:b/>
          <w:i/>
          <w:sz w:val="24"/>
          <w:szCs w:val="24"/>
        </w:rPr>
        <w:t xml:space="preserve"> в аренду без торгов</w:t>
      </w:r>
      <w:proofErr w:type="gramEnd"/>
    </w:p>
    <w:p w:rsidR="00B51DC9" w:rsidRPr="00B51DC9" w:rsidRDefault="00B51DC9" w:rsidP="00B51DC9">
      <w:pPr>
        <w:spacing w:after="0" w:line="240" w:lineRule="auto"/>
        <w:rPr>
          <w:rFonts w:ascii="Times New Roman" w:hAnsi="Times New Roman" w:cs="Times New Roman"/>
          <w:b/>
          <w:bCs/>
          <w:i/>
          <w:color w:val="26282F"/>
          <w:sz w:val="24"/>
          <w:szCs w:val="24"/>
        </w:rPr>
      </w:pPr>
    </w:p>
    <w:p w:rsidR="00B51DC9" w:rsidRPr="00B51DC9" w:rsidRDefault="00B51DC9" w:rsidP="00B51DC9">
      <w:pPr>
        <w:pStyle w:val="a7"/>
        <w:rPr>
          <w:b w:val="0"/>
          <w:bCs w:val="0"/>
        </w:rPr>
      </w:pPr>
    </w:p>
    <w:p w:rsidR="00B51DC9" w:rsidRPr="00B51DC9" w:rsidRDefault="00B51DC9" w:rsidP="00B51DC9">
      <w:pPr>
        <w:spacing w:after="0" w:line="240" w:lineRule="auto"/>
        <w:jc w:val="center"/>
        <w:rPr>
          <w:rFonts w:ascii="Times New Roman" w:hAnsi="Times New Roman" w:cs="Times New Roman"/>
          <w:sz w:val="24"/>
          <w:szCs w:val="24"/>
        </w:rPr>
      </w:pPr>
      <w:r w:rsidRPr="00B51DC9">
        <w:rPr>
          <w:rFonts w:ascii="Times New Roman" w:hAnsi="Times New Roman" w:cs="Times New Roman"/>
          <w:sz w:val="24"/>
          <w:szCs w:val="24"/>
        </w:rPr>
        <w:t>Принято Советом народных депутатов Теучежского района на 32 сессии</w:t>
      </w:r>
    </w:p>
    <w:p w:rsidR="00B51DC9" w:rsidRPr="00B51DC9" w:rsidRDefault="00B51DC9" w:rsidP="00B51DC9">
      <w:pPr>
        <w:pStyle w:val="a7"/>
        <w:jc w:val="left"/>
        <w:rPr>
          <w:b w:val="0"/>
          <w:bCs w:val="0"/>
        </w:rPr>
      </w:pPr>
    </w:p>
    <w:p w:rsidR="00B51DC9" w:rsidRPr="00B51DC9" w:rsidRDefault="00B51DC9" w:rsidP="00B51DC9">
      <w:pPr>
        <w:pStyle w:val="a7"/>
        <w:jc w:val="left"/>
        <w:rPr>
          <w:b w:val="0"/>
          <w:bCs w:val="0"/>
        </w:rPr>
      </w:pPr>
    </w:p>
    <w:p w:rsidR="00B51DC9" w:rsidRPr="00B51DC9" w:rsidRDefault="00B51DC9" w:rsidP="00B51DC9">
      <w:pPr>
        <w:pStyle w:val="a7"/>
        <w:ind w:firstLine="540"/>
        <w:jc w:val="both"/>
        <w:rPr>
          <w:b w:val="0"/>
          <w:bCs w:val="0"/>
        </w:rPr>
      </w:pPr>
      <w:r w:rsidRPr="00B51DC9">
        <w:rPr>
          <w:b w:val="0"/>
          <w:bCs w:val="0"/>
        </w:rPr>
        <w:t xml:space="preserve">В целях правового регулирования в отношении земельных участков, находящихся в собственности муниципального образования «Теучежский район» и в соответствии Земельным и Градостроительным кодексами Российской Федерации  Совет  народных депутатов Теучежского района </w:t>
      </w:r>
    </w:p>
    <w:p w:rsidR="00B51DC9" w:rsidRPr="00B51DC9" w:rsidRDefault="00B51DC9" w:rsidP="00B51DC9">
      <w:pPr>
        <w:pStyle w:val="a7"/>
        <w:jc w:val="left"/>
        <w:rPr>
          <w:b w:val="0"/>
          <w:bCs w:val="0"/>
        </w:rPr>
      </w:pPr>
    </w:p>
    <w:p w:rsidR="00B51DC9" w:rsidRPr="00B51DC9" w:rsidRDefault="00B51DC9" w:rsidP="00B51DC9">
      <w:pPr>
        <w:pStyle w:val="a7"/>
      </w:pPr>
      <w:proofErr w:type="gramStart"/>
      <w:r w:rsidRPr="00B51DC9">
        <w:t>Р</w:t>
      </w:r>
      <w:proofErr w:type="gramEnd"/>
      <w:r w:rsidRPr="00B51DC9">
        <w:t xml:space="preserve"> Е Ш И Л:</w:t>
      </w:r>
    </w:p>
    <w:p w:rsidR="00B51DC9" w:rsidRPr="00B51DC9" w:rsidRDefault="00B51DC9" w:rsidP="00B51DC9">
      <w:pPr>
        <w:pStyle w:val="a7"/>
        <w:jc w:val="both"/>
        <w:rPr>
          <w:b w:val="0"/>
          <w:bCs w:val="0"/>
        </w:rPr>
      </w:pPr>
    </w:p>
    <w:p w:rsidR="00B51DC9" w:rsidRPr="00B51DC9" w:rsidRDefault="00B51DC9" w:rsidP="00B51DC9">
      <w:pPr>
        <w:pStyle w:val="a3"/>
        <w:numPr>
          <w:ilvl w:val="0"/>
          <w:numId w:val="2"/>
        </w:numPr>
        <w:ind w:left="709" w:hanging="425"/>
        <w:jc w:val="both"/>
        <w:rPr>
          <w:rFonts w:ascii="Times New Roman" w:hAnsi="Times New Roman" w:cs="Times New Roman"/>
          <w:sz w:val="24"/>
          <w:szCs w:val="24"/>
        </w:rPr>
      </w:pPr>
      <w:proofErr w:type="gramStart"/>
      <w:r w:rsidRPr="00B51DC9">
        <w:rPr>
          <w:rFonts w:ascii="Times New Roman" w:hAnsi="Times New Roman" w:cs="Times New Roman"/>
          <w:bCs/>
          <w:sz w:val="24"/>
          <w:szCs w:val="24"/>
        </w:rPr>
        <w:t xml:space="preserve">Утвердить порядок </w:t>
      </w:r>
      <w:r w:rsidRPr="00B51DC9">
        <w:rPr>
          <w:rFonts w:ascii="Times New Roman" w:hAnsi="Times New Roman" w:cs="Times New Roman"/>
          <w:sz w:val="24"/>
          <w:szCs w:val="24"/>
        </w:rPr>
        <w:t>определения размера арендной платы за земельные участки,</w:t>
      </w:r>
      <w:r>
        <w:rPr>
          <w:rFonts w:ascii="Times New Roman" w:hAnsi="Times New Roman" w:cs="Times New Roman"/>
          <w:sz w:val="24"/>
          <w:szCs w:val="24"/>
        </w:rPr>
        <w:t xml:space="preserve"> </w:t>
      </w:r>
      <w:r w:rsidRPr="00B51DC9">
        <w:rPr>
          <w:rFonts w:ascii="Times New Roman" w:hAnsi="Times New Roman" w:cs="Times New Roman"/>
          <w:sz w:val="24"/>
          <w:szCs w:val="24"/>
        </w:rPr>
        <w:t>находящи</w:t>
      </w:r>
      <w:r w:rsidR="00BD1E6F">
        <w:rPr>
          <w:rFonts w:ascii="Times New Roman" w:hAnsi="Times New Roman" w:cs="Times New Roman"/>
          <w:sz w:val="24"/>
          <w:szCs w:val="24"/>
        </w:rPr>
        <w:t>х</w:t>
      </w:r>
      <w:r w:rsidRPr="00B51DC9">
        <w:rPr>
          <w:rFonts w:ascii="Times New Roman" w:hAnsi="Times New Roman" w:cs="Times New Roman"/>
          <w:sz w:val="24"/>
          <w:szCs w:val="24"/>
        </w:rPr>
        <w:t>ся в собственности муниципального образования "Теучежский район", предоставленны</w:t>
      </w:r>
      <w:r w:rsidR="00013FD9">
        <w:rPr>
          <w:rFonts w:ascii="Times New Roman" w:hAnsi="Times New Roman" w:cs="Times New Roman"/>
          <w:sz w:val="24"/>
          <w:szCs w:val="24"/>
        </w:rPr>
        <w:t>х</w:t>
      </w:r>
      <w:r w:rsidRPr="00B51DC9">
        <w:rPr>
          <w:rFonts w:ascii="Times New Roman" w:hAnsi="Times New Roman" w:cs="Times New Roman"/>
          <w:sz w:val="24"/>
          <w:szCs w:val="24"/>
        </w:rPr>
        <w:t xml:space="preserve"> в аренду без торгов </w:t>
      </w:r>
      <w:r w:rsidRPr="00B51DC9">
        <w:rPr>
          <w:rFonts w:ascii="Times New Roman" w:hAnsi="Times New Roman" w:cs="Times New Roman"/>
          <w:iCs/>
          <w:sz w:val="24"/>
          <w:szCs w:val="24"/>
        </w:rPr>
        <w:t>согласно приложению.</w:t>
      </w:r>
      <w:proofErr w:type="gramEnd"/>
    </w:p>
    <w:p w:rsidR="00B51DC9" w:rsidRPr="00B51DC9" w:rsidRDefault="00B51DC9" w:rsidP="00B51DC9">
      <w:pPr>
        <w:pStyle w:val="a7"/>
        <w:numPr>
          <w:ilvl w:val="0"/>
          <w:numId w:val="2"/>
        </w:numPr>
        <w:jc w:val="both"/>
        <w:rPr>
          <w:b w:val="0"/>
          <w:bCs w:val="0"/>
        </w:rPr>
      </w:pPr>
      <w:r w:rsidRPr="00B51DC9">
        <w:rPr>
          <w:b w:val="0"/>
          <w:bCs w:val="0"/>
        </w:rPr>
        <w:t>Настоящее решение  вступает в силу с момента его принятия.</w:t>
      </w:r>
    </w:p>
    <w:p w:rsidR="00B51DC9" w:rsidRPr="00B51DC9" w:rsidRDefault="00B51DC9" w:rsidP="00B51DC9">
      <w:pPr>
        <w:pStyle w:val="a7"/>
        <w:numPr>
          <w:ilvl w:val="0"/>
          <w:numId w:val="2"/>
        </w:numPr>
        <w:jc w:val="both"/>
        <w:rPr>
          <w:b w:val="0"/>
          <w:bCs w:val="0"/>
        </w:rPr>
      </w:pPr>
      <w:r w:rsidRPr="00B51DC9">
        <w:rPr>
          <w:b w:val="0"/>
          <w:bCs w:val="0"/>
        </w:rPr>
        <w:t>Настоящее решение подлежит официальному опубликованию в газете «Теучежские вести».</w:t>
      </w:r>
    </w:p>
    <w:p w:rsidR="00B51DC9" w:rsidRPr="00B51DC9" w:rsidRDefault="00B51DC9" w:rsidP="00B51DC9">
      <w:pPr>
        <w:pStyle w:val="a7"/>
        <w:jc w:val="left"/>
        <w:rPr>
          <w:b w:val="0"/>
          <w:bCs w:val="0"/>
        </w:rPr>
      </w:pPr>
    </w:p>
    <w:p w:rsidR="00B51DC9" w:rsidRPr="00B51DC9" w:rsidRDefault="00B51DC9" w:rsidP="00B51DC9">
      <w:pPr>
        <w:pStyle w:val="a7"/>
        <w:jc w:val="left"/>
        <w:rPr>
          <w:b w:val="0"/>
          <w:bCs w:val="0"/>
        </w:rPr>
      </w:pPr>
    </w:p>
    <w:p w:rsidR="00B51DC9" w:rsidRPr="00B51DC9" w:rsidRDefault="00B51DC9" w:rsidP="00B51DC9">
      <w:pPr>
        <w:pStyle w:val="a7"/>
        <w:jc w:val="left"/>
        <w:rPr>
          <w:b w:val="0"/>
          <w:bCs w:val="0"/>
        </w:rPr>
      </w:pPr>
    </w:p>
    <w:p w:rsidR="00B51DC9" w:rsidRPr="00B51DC9" w:rsidRDefault="00B51DC9" w:rsidP="00B51DC9">
      <w:pPr>
        <w:pStyle w:val="a7"/>
        <w:jc w:val="left"/>
        <w:rPr>
          <w:b w:val="0"/>
          <w:bCs w:val="0"/>
        </w:rPr>
      </w:pPr>
    </w:p>
    <w:p w:rsidR="00B51DC9" w:rsidRPr="00B51DC9" w:rsidRDefault="00B51DC9" w:rsidP="00B51DC9">
      <w:pPr>
        <w:pStyle w:val="a7"/>
        <w:jc w:val="left"/>
        <w:rPr>
          <w:b w:val="0"/>
          <w:bCs w:val="0"/>
        </w:rPr>
      </w:pPr>
    </w:p>
    <w:tbl>
      <w:tblPr>
        <w:tblW w:w="0" w:type="auto"/>
        <w:tblLook w:val="00A0"/>
      </w:tblPr>
      <w:tblGrid>
        <w:gridCol w:w="4995"/>
        <w:gridCol w:w="4719"/>
      </w:tblGrid>
      <w:tr w:rsidR="00B51DC9" w:rsidRPr="00B51DC9" w:rsidTr="00B51DC9">
        <w:trPr>
          <w:trHeight w:val="1725"/>
        </w:trPr>
        <w:tc>
          <w:tcPr>
            <w:tcW w:w="5055" w:type="dxa"/>
          </w:tcPr>
          <w:p w:rsidR="00B51DC9" w:rsidRPr="00B51DC9" w:rsidRDefault="00B51DC9" w:rsidP="00B51DC9">
            <w:pPr>
              <w:pStyle w:val="a7"/>
              <w:jc w:val="left"/>
              <w:rPr>
                <w:iCs/>
              </w:rPr>
            </w:pPr>
            <w:r w:rsidRPr="00B51DC9">
              <w:rPr>
                <w:iCs/>
              </w:rPr>
              <w:t xml:space="preserve">Председатель Совета народных депутатов муниципального образования </w:t>
            </w:r>
          </w:p>
          <w:p w:rsidR="00B51DC9" w:rsidRPr="00B51DC9" w:rsidRDefault="00B51DC9" w:rsidP="00B51DC9">
            <w:pPr>
              <w:pStyle w:val="a7"/>
              <w:jc w:val="left"/>
              <w:rPr>
                <w:iCs/>
              </w:rPr>
            </w:pPr>
            <w:r w:rsidRPr="00B51DC9">
              <w:rPr>
                <w:iCs/>
              </w:rPr>
              <w:t xml:space="preserve">«Теучежский район»                            </w:t>
            </w:r>
          </w:p>
          <w:p w:rsidR="00B51DC9" w:rsidRPr="00B51DC9" w:rsidRDefault="00B51DC9" w:rsidP="00B51DC9">
            <w:pPr>
              <w:pStyle w:val="a7"/>
              <w:jc w:val="left"/>
              <w:rPr>
                <w:iCs/>
              </w:rPr>
            </w:pPr>
          </w:p>
          <w:p w:rsidR="00B51DC9" w:rsidRPr="00B51DC9" w:rsidRDefault="00B51DC9" w:rsidP="00B51DC9">
            <w:pPr>
              <w:pStyle w:val="a7"/>
              <w:jc w:val="left"/>
              <w:rPr>
                <w:iCs/>
              </w:rPr>
            </w:pPr>
            <w:r w:rsidRPr="00B51DC9">
              <w:rPr>
                <w:iCs/>
              </w:rPr>
              <w:t xml:space="preserve">                                             </w:t>
            </w:r>
            <w:proofErr w:type="spellStart"/>
            <w:r w:rsidRPr="00B51DC9">
              <w:rPr>
                <w:iCs/>
              </w:rPr>
              <w:t>А.К.Пчегатлук</w:t>
            </w:r>
            <w:proofErr w:type="spellEnd"/>
          </w:p>
        </w:tc>
        <w:tc>
          <w:tcPr>
            <w:tcW w:w="4773" w:type="dxa"/>
          </w:tcPr>
          <w:p w:rsidR="00B51DC9" w:rsidRPr="00B51DC9" w:rsidRDefault="00B51DC9" w:rsidP="00B51DC9">
            <w:pPr>
              <w:pStyle w:val="a7"/>
              <w:jc w:val="left"/>
              <w:rPr>
                <w:iCs/>
              </w:rPr>
            </w:pPr>
            <w:r w:rsidRPr="00B51DC9">
              <w:rPr>
                <w:iCs/>
              </w:rPr>
              <w:t xml:space="preserve">      Глава </w:t>
            </w:r>
            <w:proofErr w:type="gramStart"/>
            <w:r w:rsidRPr="00B51DC9">
              <w:rPr>
                <w:iCs/>
              </w:rPr>
              <w:t>муниципального</w:t>
            </w:r>
            <w:proofErr w:type="gramEnd"/>
            <w:r w:rsidRPr="00B51DC9">
              <w:rPr>
                <w:iCs/>
              </w:rPr>
              <w:t xml:space="preserve">  </w:t>
            </w:r>
          </w:p>
          <w:p w:rsidR="00B51DC9" w:rsidRPr="00B51DC9" w:rsidRDefault="00B51DC9" w:rsidP="00B51DC9">
            <w:pPr>
              <w:pStyle w:val="a7"/>
              <w:jc w:val="left"/>
              <w:rPr>
                <w:iCs/>
              </w:rPr>
            </w:pPr>
            <w:r w:rsidRPr="00B51DC9">
              <w:rPr>
                <w:iCs/>
              </w:rPr>
              <w:t xml:space="preserve">      образования  «Теучежский район»                                                                                       </w:t>
            </w:r>
          </w:p>
          <w:p w:rsidR="00B51DC9" w:rsidRPr="00B51DC9" w:rsidRDefault="00B51DC9" w:rsidP="00B51DC9">
            <w:pPr>
              <w:pStyle w:val="a7"/>
              <w:jc w:val="left"/>
              <w:rPr>
                <w:iCs/>
              </w:rPr>
            </w:pPr>
          </w:p>
          <w:p w:rsidR="00B51DC9" w:rsidRPr="00B51DC9" w:rsidRDefault="00B51DC9" w:rsidP="00B51DC9">
            <w:pPr>
              <w:pStyle w:val="a7"/>
              <w:jc w:val="left"/>
              <w:rPr>
                <w:iCs/>
              </w:rPr>
            </w:pPr>
            <w:r w:rsidRPr="00B51DC9">
              <w:rPr>
                <w:iCs/>
              </w:rPr>
              <w:t xml:space="preserve">                                                </w:t>
            </w:r>
          </w:p>
          <w:p w:rsidR="00B51DC9" w:rsidRPr="00B51DC9" w:rsidRDefault="00B51DC9" w:rsidP="00B51DC9">
            <w:pPr>
              <w:pStyle w:val="a7"/>
              <w:jc w:val="left"/>
              <w:rPr>
                <w:iCs/>
              </w:rPr>
            </w:pPr>
            <w:r w:rsidRPr="00B51DC9">
              <w:rPr>
                <w:iCs/>
              </w:rPr>
              <w:t xml:space="preserve">                                       </w:t>
            </w:r>
            <w:proofErr w:type="spellStart"/>
            <w:r w:rsidRPr="00B51DC9">
              <w:rPr>
                <w:iCs/>
              </w:rPr>
              <w:t>А.Ш.Хачмамук</w:t>
            </w:r>
            <w:proofErr w:type="spellEnd"/>
          </w:p>
        </w:tc>
      </w:tr>
    </w:tbl>
    <w:p w:rsidR="00B51DC9" w:rsidRPr="00B51DC9" w:rsidRDefault="00B51DC9" w:rsidP="00B51DC9">
      <w:pPr>
        <w:pStyle w:val="a7"/>
        <w:jc w:val="left"/>
        <w:rPr>
          <w:b w:val="0"/>
          <w:bCs w:val="0"/>
        </w:rPr>
      </w:pPr>
    </w:p>
    <w:p w:rsidR="00B51DC9" w:rsidRDefault="00B51DC9" w:rsidP="00B51DC9">
      <w:pPr>
        <w:pStyle w:val="a7"/>
        <w:jc w:val="left"/>
        <w:rPr>
          <w:b w:val="0"/>
          <w:bCs w:val="0"/>
        </w:rPr>
      </w:pPr>
    </w:p>
    <w:p w:rsidR="00B51DC9" w:rsidRPr="00B51DC9" w:rsidRDefault="00B51DC9" w:rsidP="00B51DC9">
      <w:pPr>
        <w:pStyle w:val="a7"/>
        <w:jc w:val="left"/>
        <w:rPr>
          <w:b w:val="0"/>
          <w:bCs w:val="0"/>
        </w:rPr>
      </w:pPr>
    </w:p>
    <w:p w:rsidR="00B51DC9" w:rsidRPr="00B51DC9" w:rsidRDefault="00B51DC9" w:rsidP="00B51DC9">
      <w:pPr>
        <w:pStyle w:val="a7"/>
        <w:jc w:val="left"/>
        <w:rPr>
          <w:b w:val="0"/>
          <w:bCs w:val="0"/>
        </w:rPr>
      </w:pPr>
      <w:r w:rsidRPr="00B51DC9">
        <w:rPr>
          <w:b w:val="0"/>
          <w:bCs w:val="0"/>
        </w:rPr>
        <w:t>а. Понежукай</w:t>
      </w:r>
    </w:p>
    <w:p w:rsidR="00B51DC9" w:rsidRPr="00B51DC9" w:rsidRDefault="00013FD9" w:rsidP="00B51DC9">
      <w:pPr>
        <w:pStyle w:val="a7"/>
        <w:jc w:val="left"/>
        <w:rPr>
          <w:b w:val="0"/>
          <w:bCs w:val="0"/>
        </w:rPr>
      </w:pPr>
      <w:r>
        <w:rPr>
          <w:b w:val="0"/>
          <w:bCs w:val="0"/>
        </w:rPr>
        <w:t xml:space="preserve">14 апреля </w:t>
      </w:r>
      <w:r w:rsidR="00B51DC9" w:rsidRPr="00B51DC9">
        <w:rPr>
          <w:b w:val="0"/>
          <w:bCs w:val="0"/>
        </w:rPr>
        <w:t>2021 года</w:t>
      </w:r>
    </w:p>
    <w:p w:rsidR="00B51DC9" w:rsidRPr="00B51DC9" w:rsidRDefault="00013FD9" w:rsidP="00B51DC9">
      <w:pPr>
        <w:pStyle w:val="a7"/>
        <w:jc w:val="left"/>
        <w:rPr>
          <w:b w:val="0"/>
          <w:bCs w:val="0"/>
        </w:rPr>
      </w:pPr>
      <w:r>
        <w:rPr>
          <w:b w:val="0"/>
          <w:bCs w:val="0"/>
        </w:rPr>
        <w:t>№204</w:t>
      </w:r>
    </w:p>
    <w:p w:rsidR="00B51DC9" w:rsidRDefault="00B51DC9" w:rsidP="00B51DC9">
      <w:pPr>
        <w:pStyle w:val="a7"/>
        <w:jc w:val="left"/>
        <w:rPr>
          <w:b w:val="0"/>
          <w:bCs w:val="0"/>
        </w:rPr>
      </w:pPr>
    </w:p>
    <w:p w:rsidR="00B51DC9" w:rsidRDefault="00B51DC9" w:rsidP="00B51DC9">
      <w:pPr>
        <w:pStyle w:val="a7"/>
        <w:jc w:val="left"/>
        <w:rPr>
          <w:b w:val="0"/>
          <w:bCs w:val="0"/>
        </w:rPr>
      </w:pPr>
    </w:p>
    <w:p w:rsidR="00B51DC9" w:rsidRDefault="00B51DC9" w:rsidP="00B51DC9">
      <w:pPr>
        <w:pStyle w:val="a7"/>
        <w:jc w:val="left"/>
        <w:rPr>
          <w:b w:val="0"/>
          <w:bCs w:val="0"/>
        </w:rPr>
      </w:pPr>
    </w:p>
    <w:p w:rsidR="00B51DC9" w:rsidRDefault="00B51DC9" w:rsidP="00B51DC9">
      <w:pPr>
        <w:pStyle w:val="a7"/>
        <w:jc w:val="left"/>
        <w:rPr>
          <w:b w:val="0"/>
          <w:bCs w:val="0"/>
        </w:rPr>
      </w:pPr>
    </w:p>
    <w:p w:rsidR="00B51DC9" w:rsidRDefault="00B51DC9" w:rsidP="00B51DC9">
      <w:pPr>
        <w:pStyle w:val="a7"/>
        <w:jc w:val="left"/>
        <w:rPr>
          <w:b w:val="0"/>
          <w:bCs w:val="0"/>
        </w:rPr>
      </w:pPr>
    </w:p>
    <w:p w:rsidR="00B51DC9" w:rsidRDefault="00B51DC9" w:rsidP="00B51DC9">
      <w:pPr>
        <w:pStyle w:val="a7"/>
        <w:jc w:val="left"/>
        <w:rPr>
          <w:b w:val="0"/>
          <w:bCs w:val="0"/>
        </w:rPr>
      </w:pPr>
    </w:p>
    <w:p w:rsidR="00B51DC9" w:rsidRDefault="00B51DC9" w:rsidP="00B51DC9">
      <w:pPr>
        <w:pStyle w:val="a7"/>
        <w:jc w:val="left"/>
        <w:rPr>
          <w:b w:val="0"/>
          <w:bCs w:val="0"/>
        </w:rPr>
      </w:pPr>
    </w:p>
    <w:p w:rsidR="005E1F0E" w:rsidRPr="005E1F0E" w:rsidRDefault="005E1F0E" w:rsidP="005E1F0E">
      <w:pPr>
        <w:spacing w:after="0" w:line="240" w:lineRule="auto"/>
        <w:ind w:left="5812"/>
        <w:rPr>
          <w:rFonts w:ascii="Times New Roman" w:hAnsi="Times New Roman" w:cs="Times New Roman"/>
          <w:sz w:val="20"/>
          <w:szCs w:val="20"/>
        </w:rPr>
      </w:pPr>
      <w:r w:rsidRPr="005E1F0E">
        <w:rPr>
          <w:rFonts w:ascii="Times New Roman" w:hAnsi="Times New Roman" w:cs="Times New Roman"/>
          <w:sz w:val="20"/>
          <w:szCs w:val="20"/>
        </w:rPr>
        <w:lastRenderedPageBreak/>
        <w:t xml:space="preserve">Приложение </w:t>
      </w:r>
    </w:p>
    <w:p w:rsidR="005E1F0E" w:rsidRPr="005E1F0E" w:rsidRDefault="005E1F0E" w:rsidP="005E1F0E">
      <w:pPr>
        <w:spacing w:after="0" w:line="240" w:lineRule="auto"/>
        <w:ind w:left="5812"/>
        <w:rPr>
          <w:rFonts w:ascii="Times New Roman" w:hAnsi="Times New Roman" w:cs="Times New Roman"/>
          <w:sz w:val="20"/>
          <w:szCs w:val="20"/>
        </w:rPr>
      </w:pPr>
      <w:r w:rsidRPr="005E1F0E">
        <w:rPr>
          <w:rFonts w:ascii="Times New Roman" w:hAnsi="Times New Roman" w:cs="Times New Roman"/>
          <w:sz w:val="20"/>
          <w:szCs w:val="20"/>
        </w:rPr>
        <w:t xml:space="preserve">к решению Совета </w:t>
      </w:r>
      <w:proofErr w:type="gramStart"/>
      <w:r w:rsidRPr="005E1F0E">
        <w:rPr>
          <w:rFonts w:ascii="Times New Roman" w:hAnsi="Times New Roman" w:cs="Times New Roman"/>
          <w:sz w:val="20"/>
          <w:szCs w:val="20"/>
        </w:rPr>
        <w:t>народных</w:t>
      </w:r>
      <w:proofErr w:type="gramEnd"/>
      <w:r w:rsidRPr="005E1F0E">
        <w:rPr>
          <w:rFonts w:ascii="Times New Roman" w:hAnsi="Times New Roman" w:cs="Times New Roman"/>
          <w:sz w:val="20"/>
          <w:szCs w:val="20"/>
        </w:rPr>
        <w:t xml:space="preserve"> </w:t>
      </w:r>
    </w:p>
    <w:p w:rsidR="005E1F0E" w:rsidRPr="005E1F0E" w:rsidRDefault="005E1F0E" w:rsidP="005E1F0E">
      <w:pPr>
        <w:spacing w:after="0" w:line="240" w:lineRule="auto"/>
        <w:ind w:left="5812"/>
        <w:rPr>
          <w:rFonts w:ascii="Times New Roman" w:hAnsi="Times New Roman" w:cs="Times New Roman"/>
          <w:sz w:val="20"/>
          <w:szCs w:val="20"/>
        </w:rPr>
      </w:pPr>
      <w:r w:rsidRPr="005E1F0E">
        <w:rPr>
          <w:rFonts w:ascii="Times New Roman" w:hAnsi="Times New Roman" w:cs="Times New Roman"/>
          <w:sz w:val="20"/>
          <w:szCs w:val="20"/>
        </w:rPr>
        <w:t xml:space="preserve">депутатов Теучежского района </w:t>
      </w:r>
    </w:p>
    <w:p w:rsidR="006D5E7E" w:rsidRPr="005E1F0E" w:rsidRDefault="005E1F0E" w:rsidP="005E1F0E">
      <w:pPr>
        <w:spacing w:after="0" w:line="240" w:lineRule="auto"/>
        <w:ind w:left="5812"/>
        <w:rPr>
          <w:rFonts w:ascii="Times New Roman" w:hAnsi="Times New Roman" w:cs="Times New Roman"/>
          <w:sz w:val="20"/>
          <w:szCs w:val="20"/>
        </w:rPr>
      </w:pPr>
      <w:r w:rsidRPr="005E1F0E">
        <w:rPr>
          <w:rFonts w:ascii="Times New Roman" w:hAnsi="Times New Roman" w:cs="Times New Roman"/>
          <w:sz w:val="20"/>
          <w:szCs w:val="20"/>
        </w:rPr>
        <w:t xml:space="preserve">№ </w:t>
      </w:r>
      <w:r w:rsidR="00013FD9">
        <w:rPr>
          <w:rFonts w:ascii="Times New Roman" w:hAnsi="Times New Roman" w:cs="Times New Roman"/>
          <w:sz w:val="20"/>
          <w:szCs w:val="20"/>
        </w:rPr>
        <w:t>204</w:t>
      </w:r>
      <w:r w:rsidRPr="005E1F0E">
        <w:rPr>
          <w:rFonts w:ascii="Times New Roman" w:hAnsi="Times New Roman" w:cs="Times New Roman"/>
          <w:sz w:val="20"/>
          <w:szCs w:val="20"/>
        </w:rPr>
        <w:t xml:space="preserve"> от </w:t>
      </w:r>
      <w:r w:rsidR="00013FD9">
        <w:rPr>
          <w:rFonts w:ascii="Times New Roman" w:hAnsi="Times New Roman" w:cs="Times New Roman"/>
          <w:sz w:val="20"/>
          <w:szCs w:val="20"/>
        </w:rPr>
        <w:t>14.04.</w:t>
      </w:r>
      <w:r w:rsidRPr="005E1F0E">
        <w:rPr>
          <w:rFonts w:ascii="Times New Roman" w:hAnsi="Times New Roman" w:cs="Times New Roman"/>
          <w:sz w:val="20"/>
          <w:szCs w:val="20"/>
        </w:rPr>
        <w:t>2021 года</w:t>
      </w:r>
    </w:p>
    <w:p w:rsidR="006D5E7E" w:rsidRPr="005E1F0E" w:rsidRDefault="006D5E7E" w:rsidP="00EF5286">
      <w:pPr>
        <w:pStyle w:val="a3"/>
        <w:jc w:val="center"/>
        <w:rPr>
          <w:rFonts w:ascii="Times New Roman" w:hAnsi="Times New Roman" w:cs="Times New Roman"/>
          <w:sz w:val="24"/>
          <w:szCs w:val="24"/>
        </w:rPr>
      </w:pPr>
      <w:r w:rsidRPr="005E1F0E">
        <w:rPr>
          <w:rFonts w:ascii="Times New Roman" w:hAnsi="Times New Roman" w:cs="Times New Roman"/>
          <w:sz w:val="24"/>
          <w:szCs w:val="24"/>
        </w:rPr>
        <w:t>Порядок</w:t>
      </w:r>
    </w:p>
    <w:p w:rsidR="006D5E7E" w:rsidRPr="005E1F0E" w:rsidRDefault="006D5E7E" w:rsidP="00EF5286">
      <w:pPr>
        <w:pStyle w:val="a3"/>
        <w:jc w:val="center"/>
        <w:rPr>
          <w:rFonts w:ascii="Times New Roman" w:hAnsi="Times New Roman" w:cs="Times New Roman"/>
          <w:sz w:val="24"/>
          <w:szCs w:val="24"/>
        </w:rPr>
      </w:pPr>
      <w:r w:rsidRPr="005E1F0E">
        <w:rPr>
          <w:rFonts w:ascii="Times New Roman" w:hAnsi="Times New Roman" w:cs="Times New Roman"/>
          <w:sz w:val="24"/>
          <w:szCs w:val="24"/>
        </w:rPr>
        <w:t>определения размера арендной платы за земельные участки,</w:t>
      </w:r>
    </w:p>
    <w:p w:rsidR="006D5E7E" w:rsidRPr="005E1F0E" w:rsidRDefault="006D5E7E" w:rsidP="00EF5286">
      <w:pPr>
        <w:pStyle w:val="a3"/>
        <w:jc w:val="center"/>
        <w:rPr>
          <w:rFonts w:ascii="Times New Roman" w:hAnsi="Times New Roman" w:cs="Times New Roman"/>
          <w:sz w:val="24"/>
          <w:szCs w:val="24"/>
        </w:rPr>
      </w:pPr>
      <w:proofErr w:type="gramStart"/>
      <w:r w:rsidRPr="005E1F0E">
        <w:rPr>
          <w:rFonts w:ascii="Times New Roman" w:hAnsi="Times New Roman" w:cs="Times New Roman"/>
          <w:sz w:val="24"/>
          <w:szCs w:val="24"/>
        </w:rPr>
        <w:t>находящи</w:t>
      </w:r>
      <w:r w:rsidR="00B51DC9">
        <w:rPr>
          <w:rFonts w:ascii="Times New Roman" w:hAnsi="Times New Roman" w:cs="Times New Roman"/>
          <w:sz w:val="24"/>
          <w:szCs w:val="24"/>
        </w:rPr>
        <w:t>х</w:t>
      </w:r>
      <w:r w:rsidRPr="005E1F0E">
        <w:rPr>
          <w:rFonts w:ascii="Times New Roman" w:hAnsi="Times New Roman" w:cs="Times New Roman"/>
          <w:sz w:val="24"/>
          <w:szCs w:val="24"/>
        </w:rPr>
        <w:t>ся в собственности муниципального образования "</w:t>
      </w:r>
      <w:r w:rsidR="001D1205" w:rsidRPr="005E1F0E">
        <w:rPr>
          <w:rFonts w:ascii="Times New Roman" w:hAnsi="Times New Roman" w:cs="Times New Roman"/>
          <w:sz w:val="24"/>
          <w:szCs w:val="24"/>
        </w:rPr>
        <w:t>Теучежский район</w:t>
      </w:r>
      <w:r w:rsidRPr="005E1F0E">
        <w:rPr>
          <w:rFonts w:ascii="Times New Roman" w:hAnsi="Times New Roman" w:cs="Times New Roman"/>
          <w:sz w:val="24"/>
          <w:szCs w:val="24"/>
        </w:rPr>
        <w:t>", предоставленн</w:t>
      </w:r>
      <w:r w:rsidR="00B51DC9">
        <w:rPr>
          <w:rFonts w:ascii="Times New Roman" w:hAnsi="Times New Roman" w:cs="Times New Roman"/>
          <w:sz w:val="24"/>
          <w:szCs w:val="24"/>
        </w:rPr>
        <w:t>ых</w:t>
      </w:r>
      <w:r w:rsidRPr="005E1F0E">
        <w:rPr>
          <w:rFonts w:ascii="Times New Roman" w:hAnsi="Times New Roman" w:cs="Times New Roman"/>
          <w:sz w:val="24"/>
          <w:szCs w:val="24"/>
        </w:rPr>
        <w:t xml:space="preserve"> в аренду без торгов</w:t>
      </w:r>
      <w:proofErr w:type="gramEnd"/>
    </w:p>
    <w:p w:rsidR="006D5E7E" w:rsidRPr="005E1F0E" w:rsidRDefault="006D5E7E" w:rsidP="006D5E7E">
      <w:pPr>
        <w:rPr>
          <w:rFonts w:ascii="Times New Roman" w:hAnsi="Times New Roman" w:cs="Times New Roman"/>
          <w:sz w:val="24"/>
          <w:szCs w:val="24"/>
        </w:rPr>
      </w:pP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xml:space="preserve">1. </w:t>
      </w:r>
      <w:proofErr w:type="gramStart"/>
      <w:r w:rsidRPr="005E1F0E">
        <w:rPr>
          <w:rFonts w:ascii="Times New Roman" w:hAnsi="Times New Roman" w:cs="Times New Roman"/>
          <w:sz w:val="24"/>
          <w:szCs w:val="24"/>
        </w:rPr>
        <w:t>Настоящий Порядок определения размера арендной платы</w:t>
      </w:r>
      <w:r w:rsidR="00B51DC9">
        <w:rPr>
          <w:rFonts w:ascii="Times New Roman" w:hAnsi="Times New Roman" w:cs="Times New Roman"/>
          <w:sz w:val="24"/>
          <w:szCs w:val="24"/>
        </w:rPr>
        <w:t xml:space="preserve"> за земельные участки, находящих</w:t>
      </w:r>
      <w:r w:rsidRPr="005E1F0E">
        <w:rPr>
          <w:rFonts w:ascii="Times New Roman" w:hAnsi="Times New Roman" w:cs="Times New Roman"/>
          <w:sz w:val="24"/>
          <w:szCs w:val="24"/>
        </w:rPr>
        <w:t>ся в собственности муниципального образования "</w:t>
      </w:r>
      <w:r w:rsidR="001D1205" w:rsidRPr="005E1F0E">
        <w:rPr>
          <w:rFonts w:ascii="Times New Roman" w:hAnsi="Times New Roman" w:cs="Times New Roman"/>
          <w:sz w:val="24"/>
          <w:szCs w:val="24"/>
        </w:rPr>
        <w:t>Теучежский район</w:t>
      </w:r>
      <w:r w:rsidRPr="005E1F0E">
        <w:rPr>
          <w:rFonts w:ascii="Times New Roman" w:hAnsi="Times New Roman" w:cs="Times New Roman"/>
          <w:sz w:val="24"/>
          <w:szCs w:val="24"/>
        </w:rPr>
        <w:t>", предоставленны</w:t>
      </w:r>
      <w:r w:rsidR="00B51DC9">
        <w:rPr>
          <w:rFonts w:ascii="Times New Roman" w:hAnsi="Times New Roman" w:cs="Times New Roman"/>
          <w:sz w:val="24"/>
          <w:szCs w:val="24"/>
        </w:rPr>
        <w:t>х</w:t>
      </w:r>
      <w:r w:rsidRPr="005E1F0E">
        <w:rPr>
          <w:rFonts w:ascii="Times New Roman" w:hAnsi="Times New Roman" w:cs="Times New Roman"/>
          <w:sz w:val="24"/>
          <w:szCs w:val="24"/>
        </w:rPr>
        <w:t xml:space="preserve"> в аренду без торгов (далее - Порядок), устанавливает процедуру определения размера арендной платы за земельные участки, находящи</w:t>
      </w:r>
      <w:r w:rsidR="00B51DC9">
        <w:rPr>
          <w:rFonts w:ascii="Times New Roman" w:hAnsi="Times New Roman" w:cs="Times New Roman"/>
          <w:sz w:val="24"/>
          <w:szCs w:val="24"/>
        </w:rPr>
        <w:t>х</w:t>
      </w:r>
      <w:r w:rsidRPr="005E1F0E">
        <w:rPr>
          <w:rFonts w:ascii="Times New Roman" w:hAnsi="Times New Roman" w:cs="Times New Roman"/>
          <w:sz w:val="24"/>
          <w:szCs w:val="24"/>
        </w:rPr>
        <w:t>ся в собственности муниципального образования "</w:t>
      </w:r>
      <w:r w:rsidR="001D1205" w:rsidRPr="005E1F0E">
        <w:rPr>
          <w:rFonts w:ascii="Times New Roman" w:hAnsi="Times New Roman" w:cs="Times New Roman"/>
          <w:sz w:val="24"/>
          <w:szCs w:val="24"/>
        </w:rPr>
        <w:t>Теучежский район</w:t>
      </w:r>
      <w:r w:rsidR="00B51DC9">
        <w:rPr>
          <w:rFonts w:ascii="Times New Roman" w:hAnsi="Times New Roman" w:cs="Times New Roman"/>
          <w:sz w:val="24"/>
          <w:szCs w:val="24"/>
        </w:rPr>
        <w:t>", предоставленных</w:t>
      </w:r>
      <w:r w:rsidRPr="005E1F0E">
        <w:rPr>
          <w:rFonts w:ascii="Times New Roman" w:hAnsi="Times New Roman" w:cs="Times New Roman"/>
          <w:sz w:val="24"/>
          <w:szCs w:val="24"/>
        </w:rPr>
        <w:t xml:space="preserve"> в аренду без торгов (далее - размер арендной платы).</w:t>
      </w:r>
      <w:proofErr w:type="gramEnd"/>
      <w:r w:rsidRPr="005E1F0E">
        <w:rPr>
          <w:rFonts w:ascii="Times New Roman" w:hAnsi="Times New Roman" w:cs="Times New Roman"/>
          <w:sz w:val="24"/>
          <w:szCs w:val="24"/>
        </w:rPr>
        <w:t xml:space="preserve"> Размер арендной платы не может быть ниже размера земельного налога, рассчитанного в отношении таких земельных участков, если иное не установлено Земельным кодексом Российской Федерации или другими федеральными законами.</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2. Размер арендной платы за использование земельных участков, находящихся в собственности муниципального образования "</w:t>
      </w:r>
      <w:r w:rsidR="001D1205" w:rsidRPr="005E1F0E">
        <w:rPr>
          <w:rFonts w:ascii="Times New Roman" w:hAnsi="Times New Roman" w:cs="Times New Roman"/>
          <w:sz w:val="24"/>
          <w:szCs w:val="24"/>
        </w:rPr>
        <w:t>Теучежский район</w:t>
      </w:r>
      <w:r w:rsidRPr="005E1F0E">
        <w:rPr>
          <w:rFonts w:ascii="Times New Roman" w:hAnsi="Times New Roman" w:cs="Times New Roman"/>
          <w:sz w:val="24"/>
          <w:szCs w:val="24"/>
        </w:rPr>
        <w:t>", предоставленных в аренду без торгов, определяется в процентном отношении от кадастровой стоимости земельных участков, за исключением случаев, указанных в пунктах 4 - 6 настоящего Порядка.</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3. Размер арендной платы за использование земельных участков, указанных в пункте 2 настоящего Порядка, определяется с учетом процентных ставок, установленных в соответствии с приложением к настоящему Порядку определения размера арендной платы за земельные участки, находящиеся в собственности муниципального образования "</w:t>
      </w:r>
      <w:r w:rsidR="001D1205" w:rsidRPr="005E1F0E">
        <w:rPr>
          <w:rFonts w:ascii="Times New Roman" w:hAnsi="Times New Roman" w:cs="Times New Roman"/>
          <w:sz w:val="24"/>
          <w:szCs w:val="24"/>
        </w:rPr>
        <w:t>Теучежский район</w:t>
      </w:r>
      <w:r w:rsidRPr="005E1F0E">
        <w:rPr>
          <w:rFonts w:ascii="Times New Roman" w:hAnsi="Times New Roman" w:cs="Times New Roman"/>
          <w:sz w:val="24"/>
          <w:szCs w:val="24"/>
        </w:rPr>
        <w:t>", предоставленных в аренду без торгов (прилагается), по формуле:</w:t>
      </w:r>
    </w:p>
    <w:p w:rsidR="001D1205" w:rsidRPr="005E1F0E" w:rsidRDefault="008A5632"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xml:space="preserve">                                                               </w:t>
      </w:r>
      <w:r w:rsidR="001D1205" w:rsidRPr="005E1F0E">
        <w:rPr>
          <w:rFonts w:ascii="Arial" w:hAnsi="Arial" w:cs="Arial"/>
          <w:noProof/>
          <w:sz w:val="24"/>
          <w:szCs w:val="24"/>
          <w:lang w:eastAsia="ru-RU"/>
        </w:rPr>
        <w:drawing>
          <wp:inline distT="0" distB="0" distL="0" distR="0">
            <wp:extent cx="10922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200" cy="266700"/>
                    </a:xfrm>
                    <a:prstGeom prst="rect">
                      <a:avLst/>
                    </a:prstGeom>
                    <a:noFill/>
                    <a:ln>
                      <a:noFill/>
                    </a:ln>
                  </pic:spPr>
                </pic:pic>
              </a:graphicData>
            </a:graphic>
          </wp:inline>
        </w:drawing>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где:</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АП - величина годовой арендной платы по договору аренды;</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КС - кадастровая стоимость земельного участка;</w:t>
      </w:r>
    </w:p>
    <w:p w:rsidR="006D5E7E" w:rsidRPr="005E1F0E" w:rsidRDefault="006D5E7E" w:rsidP="008A5632">
      <w:pPr>
        <w:ind w:left="-567" w:firstLine="567"/>
        <w:jc w:val="both"/>
        <w:rPr>
          <w:rFonts w:ascii="Times New Roman" w:hAnsi="Times New Roman" w:cs="Times New Roman"/>
          <w:sz w:val="24"/>
          <w:szCs w:val="24"/>
        </w:rPr>
      </w:pPr>
      <w:proofErr w:type="gramStart"/>
      <w:r w:rsidRPr="005E1F0E">
        <w:rPr>
          <w:rFonts w:ascii="Times New Roman" w:hAnsi="Times New Roman" w:cs="Times New Roman"/>
          <w:sz w:val="24"/>
          <w:szCs w:val="24"/>
        </w:rPr>
        <w:t>П</w:t>
      </w:r>
      <w:proofErr w:type="gramEnd"/>
      <w:r w:rsidRPr="005E1F0E">
        <w:rPr>
          <w:rFonts w:ascii="Times New Roman" w:hAnsi="Times New Roman" w:cs="Times New Roman"/>
          <w:sz w:val="24"/>
          <w:szCs w:val="24"/>
        </w:rPr>
        <w:t xml:space="preserve"> - процент от кадастровой стоимости земельного участка.</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xml:space="preserve">4. </w:t>
      </w:r>
      <w:proofErr w:type="gramStart"/>
      <w:r w:rsidRPr="005E1F0E">
        <w:rPr>
          <w:rFonts w:ascii="Times New Roman" w:hAnsi="Times New Roman" w:cs="Times New Roman"/>
          <w:sz w:val="24"/>
          <w:szCs w:val="24"/>
        </w:rPr>
        <w:t>Размер арендной платы за земельные участки,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определяется в размере, рассчитанном для соответствующих целей в отношении земельных участков, находящихся в федеральной собственности, в соответствии со ставками арендной платы либо методическими указаниями по ее расчету, утвержденными Министерством экономического</w:t>
      </w:r>
      <w:proofErr w:type="gramEnd"/>
      <w:r w:rsidRPr="005E1F0E">
        <w:rPr>
          <w:rFonts w:ascii="Times New Roman" w:hAnsi="Times New Roman" w:cs="Times New Roman"/>
          <w:sz w:val="24"/>
          <w:szCs w:val="24"/>
        </w:rPr>
        <w:t xml:space="preserve"> развития Российской Федерации.</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5. Арендная плата за земельный участок в случаях, предусмотренных пунктом 5 статьи 39.7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lastRenderedPageBreak/>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D5E7E" w:rsidRPr="005E1F0E" w:rsidRDefault="006D5E7E" w:rsidP="008A5632">
      <w:pPr>
        <w:ind w:left="-567" w:firstLine="567"/>
        <w:jc w:val="both"/>
        <w:rPr>
          <w:rFonts w:ascii="Times New Roman" w:hAnsi="Times New Roman" w:cs="Times New Roman"/>
          <w:sz w:val="24"/>
          <w:szCs w:val="24"/>
        </w:rPr>
      </w:pPr>
      <w:proofErr w:type="gramStart"/>
      <w:r w:rsidRPr="005E1F0E">
        <w:rPr>
          <w:rFonts w:ascii="Times New Roman" w:hAnsi="Times New Roman" w:cs="Times New Roman"/>
          <w:sz w:val="24"/>
          <w:szCs w:val="24"/>
        </w:rPr>
        <w:t>-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5E1F0E">
        <w:rPr>
          <w:rFonts w:ascii="Times New Roman" w:hAnsi="Times New Roman" w:cs="Times New Roman"/>
          <w:sz w:val="24"/>
          <w:szCs w:val="24"/>
        </w:rPr>
        <w:t xml:space="preserve"> </w:t>
      </w:r>
      <w:proofErr w:type="gramStart"/>
      <w:r w:rsidRPr="005E1F0E">
        <w:rPr>
          <w:rFonts w:ascii="Times New Roman" w:hAnsi="Times New Roman" w:cs="Times New Roman"/>
          <w:sz w:val="24"/>
          <w:szCs w:val="24"/>
        </w:rPr>
        <w:t>социального использования, и в случаях, предусмотренных законом Республики Адыгея, с некоммерческой организацией, созданной муниципальным образованием "</w:t>
      </w:r>
      <w:r w:rsidR="0030065C" w:rsidRPr="005E1F0E">
        <w:rPr>
          <w:rFonts w:ascii="Times New Roman" w:hAnsi="Times New Roman" w:cs="Times New Roman"/>
          <w:sz w:val="24"/>
          <w:szCs w:val="24"/>
        </w:rPr>
        <w:t>Теучежский район</w:t>
      </w:r>
      <w:r w:rsidRPr="005E1F0E">
        <w:rPr>
          <w:rFonts w:ascii="Times New Roman" w:hAnsi="Times New Roman" w:cs="Times New Roman"/>
          <w:sz w:val="24"/>
          <w:szCs w:val="24"/>
        </w:rPr>
        <w:t>"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с гражданами, имеющими в соответствии с федеральными законами, законами Республики Адыгея право на первоочередное или внеочередное приобретение земельных участков;</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в соответствии с пунктом 3 или 4 статьи 39.20 Земельного кодекса Российской Федерации 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6D5E7E" w:rsidRPr="005E1F0E" w:rsidRDefault="006D5E7E" w:rsidP="008A5632">
      <w:pPr>
        <w:ind w:left="-567" w:firstLine="567"/>
        <w:jc w:val="both"/>
        <w:rPr>
          <w:rFonts w:ascii="Times New Roman" w:hAnsi="Times New Roman" w:cs="Times New Roman"/>
          <w:sz w:val="24"/>
          <w:szCs w:val="24"/>
        </w:rPr>
      </w:pPr>
      <w:proofErr w:type="gramStart"/>
      <w:r w:rsidRPr="005E1F0E">
        <w:rPr>
          <w:rFonts w:ascii="Times New Roman" w:hAnsi="Times New Roman" w:cs="Times New Roman"/>
          <w:sz w:val="24"/>
          <w:szCs w:val="24"/>
        </w:rPr>
        <w:t>-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стандартного жилья или договором о комплексном освоении территории в целях строительства стандартного жилья;</w:t>
      </w:r>
      <w:proofErr w:type="gramEnd"/>
    </w:p>
    <w:p w:rsidR="006D5E7E" w:rsidRPr="005E1F0E" w:rsidRDefault="006D5E7E" w:rsidP="008A5632">
      <w:pPr>
        <w:ind w:left="-567" w:firstLine="567"/>
        <w:jc w:val="both"/>
        <w:rPr>
          <w:rFonts w:ascii="Times New Roman" w:hAnsi="Times New Roman" w:cs="Times New Roman"/>
          <w:sz w:val="24"/>
          <w:szCs w:val="24"/>
        </w:rPr>
      </w:pPr>
      <w:proofErr w:type="gramStart"/>
      <w:r w:rsidRPr="005E1F0E">
        <w:rPr>
          <w:rFonts w:ascii="Times New Roman" w:hAnsi="Times New Roman" w:cs="Times New Roman"/>
          <w:sz w:val="24"/>
          <w:szCs w:val="24"/>
        </w:rPr>
        <w:t>-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xml:space="preserve">5.1. </w:t>
      </w:r>
      <w:proofErr w:type="gramStart"/>
      <w:r w:rsidRPr="005E1F0E">
        <w:rPr>
          <w:rFonts w:ascii="Times New Roman" w:hAnsi="Times New Roman" w:cs="Times New Roman"/>
          <w:sz w:val="24"/>
          <w:szCs w:val="24"/>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w:t>
      </w:r>
      <w:proofErr w:type="gramEnd"/>
      <w:r w:rsidRPr="005E1F0E">
        <w:rPr>
          <w:rFonts w:ascii="Times New Roman" w:hAnsi="Times New Roman" w:cs="Times New Roman"/>
          <w:sz w:val="24"/>
          <w:szCs w:val="24"/>
        </w:rPr>
        <w:t xml:space="preserve"> </w:t>
      </w:r>
      <w:proofErr w:type="gramStart"/>
      <w:r w:rsidRPr="005E1F0E">
        <w:rPr>
          <w:rFonts w:ascii="Times New Roman" w:hAnsi="Times New Roman" w:cs="Times New Roman"/>
          <w:sz w:val="24"/>
          <w:szCs w:val="24"/>
        </w:rPr>
        <w:t>размере</w:t>
      </w:r>
      <w:proofErr w:type="gramEnd"/>
      <w:r w:rsidRPr="005E1F0E">
        <w:rPr>
          <w:rFonts w:ascii="Times New Roman" w:hAnsi="Times New Roman" w:cs="Times New Roman"/>
          <w:sz w:val="24"/>
          <w:szCs w:val="24"/>
        </w:rPr>
        <w:t xml:space="preserve"> земельного налога.</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6. В случаях, не предусмотренных пунктами 4 и 5 настоящего Порядка, при невозможности определения кадастровой стоимости земельного участка, размер ежегодной арендной платы за земельные участки определяется по результатам рыночной оценки, проведенной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lastRenderedPageBreak/>
        <w:t>7. Размер арендной платы является существенным условием договора аренды земельного участка и подлежит изменению в одностороннем порядке по требованию арендодателя:</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в связи с изменением кадастровой стоимости земельного участка;</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ставок арендной платы;</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размера уровня инфляции;</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значений и коэффициентов, используемых при расчете арендной платы;</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порядка определения размера арендной платы.</w:t>
      </w:r>
    </w:p>
    <w:p w:rsidR="006D5E7E" w:rsidRPr="005E1F0E" w:rsidRDefault="006D5E7E" w:rsidP="005E1F0E">
      <w:pPr>
        <w:spacing w:after="0" w:line="240" w:lineRule="auto"/>
        <w:ind w:left="-567" w:firstLine="567"/>
        <w:jc w:val="both"/>
        <w:rPr>
          <w:rFonts w:ascii="Times New Roman" w:hAnsi="Times New Roman" w:cs="Times New Roman"/>
          <w:sz w:val="24"/>
          <w:szCs w:val="24"/>
        </w:rPr>
      </w:pPr>
      <w:r w:rsidRPr="005E1F0E">
        <w:rPr>
          <w:rFonts w:ascii="Times New Roman" w:hAnsi="Times New Roman" w:cs="Times New Roman"/>
          <w:sz w:val="24"/>
          <w:szCs w:val="24"/>
        </w:rPr>
        <w:t>Размер арендной платы подлежит изменению в сроки, предусмотренные договором, но не чаще одного раза в год.</w:t>
      </w:r>
    </w:p>
    <w:p w:rsidR="006D5E7E" w:rsidRPr="005E1F0E" w:rsidRDefault="006D5E7E" w:rsidP="005E1F0E">
      <w:pPr>
        <w:spacing w:after="0"/>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xml:space="preserve">8.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 </w:t>
      </w:r>
      <w:proofErr w:type="gramStart"/>
      <w:r w:rsidRPr="005E1F0E">
        <w:rPr>
          <w:rFonts w:ascii="Times New Roman" w:hAnsi="Times New Roman" w:cs="Times New Roman"/>
          <w:sz w:val="24"/>
          <w:szCs w:val="24"/>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пункте 8 настоящего Порядка, не проводится.</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10. При заключении договора аренды земельного участка, в соответствии с которым арендная плата рассчитана на основании оценки рыночной стоимости права аренды земельного участка, предусматривается возможность изменения арендной платы в связи с изменением рыночной стоимости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6D5E7E" w:rsidRPr="005E1F0E" w:rsidRDefault="00EF5286"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 xml:space="preserve"> </w:t>
      </w:r>
      <w:r w:rsidR="006D5E7E" w:rsidRPr="005E1F0E">
        <w:rPr>
          <w:rFonts w:ascii="Times New Roman" w:hAnsi="Times New Roman" w:cs="Times New Roman"/>
          <w:sz w:val="24"/>
          <w:szCs w:val="24"/>
        </w:rP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D5E7E" w:rsidRPr="005E1F0E" w:rsidRDefault="006D5E7E" w:rsidP="008A5632">
      <w:pPr>
        <w:ind w:left="-567" w:firstLine="567"/>
        <w:jc w:val="both"/>
        <w:rPr>
          <w:rFonts w:ascii="Times New Roman" w:hAnsi="Times New Roman" w:cs="Times New Roman"/>
          <w:sz w:val="24"/>
          <w:szCs w:val="24"/>
        </w:rPr>
      </w:pPr>
      <w:r w:rsidRPr="005E1F0E">
        <w:rPr>
          <w:rFonts w:ascii="Times New Roman" w:hAnsi="Times New Roman" w:cs="Times New Roman"/>
          <w:sz w:val="24"/>
          <w:szCs w:val="24"/>
        </w:rPr>
        <w:t>12. Арендная плата за использование земельных участков, находящихся в собственности муниципального образования "</w:t>
      </w:r>
      <w:r w:rsidR="00FF6C38" w:rsidRPr="005E1F0E">
        <w:rPr>
          <w:rFonts w:ascii="Times New Roman" w:hAnsi="Times New Roman" w:cs="Times New Roman"/>
          <w:sz w:val="24"/>
          <w:szCs w:val="24"/>
        </w:rPr>
        <w:t>Теучежский район</w:t>
      </w:r>
      <w:r w:rsidRPr="005E1F0E">
        <w:rPr>
          <w:rFonts w:ascii="Times New Roman" w:hAnsi="Times New Roman" w:cs="Times New Roman"/>
          <w:sz w:val="24"/>
          <w:szCs w:val="24"/>
        </w:rPr>
        <w:t>", вносится в соответствии с условиями заключенного договора аренды земельного участка.</w:t>
      </w:r>
    </w:p>
    <w:p w:rsidR="00B34A7D" w:rsidRPr="005E1F0E" w:rsidRDefault="00B34A7D" w:rsidP="008A5632">
      <w:pPr>
        <w:ind w:left="-567" w:firstLine="567"/>
        <w:jc w:val="both"/>
        <w:rPr>
          <w:rFonts w:ascii="Times New Roman" w:hAnsi="Times New Roman" w:cs="Times New Roman"/>
          <w:sz w:val="24"/>
          <w:szCs w:val="24"/>
        </w:rPr>
      </w:pPr>
    </w:p>
    <w:p w:rsidR="00B34A7D" w:rsidRPr="005E1F0E" w:rsidRDefault="005E1F0E" w:rsidP="008A5632">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Управделами Совета народных депутатов                                              </w:t>
      </w:r>
      <w:proofErr w:type="spellStart"/>
      <w:r>
        <w:rPr>
          <w:rFonts w:ascii="Times New Roman" w:hAnsi="Times New Roman" w:cs="Times New Roman"/>
          <w:sz w:val="24"/>
          <w:szCs w:val="24"/>
        </w:rPr>
        <w:t>Г.Д.Панеш</w:t>
      </w:r>
      <w:proofErr w:type="spellEnd"/>
    </w:p>
    <w:p w:rsidR="00B34A7D" w:rsidRPr="005E1F0E" w:rsidRDefault="00B34A7D" w:rsidP="008A5632">
      <w:pPr>
        <w:ind w:left="-567" w:firstLine="567"/>
        <w:jc w:val="both"/>
        <w:rPr>
          <w:rFonts w:ascii="Times New Roman" w:hAnsi="Times New Roman" w:cs="Times New Roman"/>
          <w:sz w:val="24"/>
          <w:szCs w:val="24"/>
        </w:rPr>
      </w:pPr>
    </w:p>
    <w:p w:rsidR="00B34A7D" w:rsidRPr="005E1F0E" w:rsidRDefault="00B34A7D" w:rsidP="008A5632">
      <w:pPr>
        <w:ind w:left="-567" w:firstLine="567"/>
        <w:jc w:val="both"/>
        <w:rPr>
          <w:rFonts w:ascii="Times New Roman" w:hAnsi="Times New Roman" w:cs="Times New Roman"/>
          <w:sz w:val="24"/>
          <w:szCs w:val="24"/>
        </w:rPr>
      </w:pPr>
    </w:p>
    <w:p w:rsidR="00B34A7D" w:rsidRPr="005E1F0E" w:rsidRDefault="00B34A7D" w:rsidP="008A5632">
      <w:pPr>
        <w:ind w:left="-567" w:firstLine="567"/>
        <w:jc w:val="both"/>
        <w:rPr>
          <w:rFonts w:ascii="Times New Roman" w:hAnsi="Times New Roman" w:cs="Times New Roman"/>
          <w:sz w:val="24"/>
          <w:szCs w:val="24"/>
        </w:rPr>
      </w:pPr>
    </w:p>
    <w:p w:rsidR="00B34A7D" w:rsidRPr="005E1F0E" w:rsidRDefault="00B34A7D" w:rsidP="008A5632">
      <w:pPr>
        <w:ind w:left="-567" w:firstLine="567"/>
        <w:jc w:val="both"/>
        <w:rPr>
          <w:rFonts w:ascii="Times New Roman" w:hAnsi="Times New Roman" w:cs="Times New Roman"/>
          <w:sz w:val="24"/>
          <w:szCs w:val="24"/>
        </w:rPr>
      </w:pPr>
    </w:p>
    <w:p w:rsidR="005E1F0E" w:rsidRDefault="005E1F0E" w:rsidP="005E1F0E">
      <w:pPr>
        <w:pStyle w:val="a3"/>
        <w:ind w:left="5812"/>
        <w:rPr>
          <w:rFonts w:ascii="Times New Roman" w:hAnsi="Times New Roman" w:cs="Times New Roman"/>
          <w:sz w:val="20"/>
          <w:szCs w:val="20"/>
        </w:rPr>
      </w:pPr>
    </w:p>
    <w:p w:rsidR="006D5E7E" w:rsidRPr="005E1F0E" w:rsidRDefault="006D5E7E" w:rsidP="005E1F0E">
      <w:pPr>
        <w:pStyle w:val="a3"/>
        <w:ind w:left="5812"/>
        <w:rPr>
          <w:rFonts w:ascii="Times New Roman" w:hAnsi="Times New Roman" w:cs="Times New Roman"/>
          <w:sz w:val="20"/>
          <w:szCs w:val="20"/>
        </w:rPr>
      </w:pPr>
      <w:r w:rsidRPr="005E1F0E">
        <w:rPr>
          <w:rFonts w:ascii="Times New Roman" w:hAnsi="Times New Roman" w:cs="Times New Roman"/>
          <w:sz w:val="20"/>
          <w:szCs w:val="20"/>
        </w:rPr>
        <w:t>Приложение</w:t>
      </w:r>
    </w:p>
    <w:p w:rsidR="006D5E7E" w:rsidRPr="005E1F0E" w:rsidRDefault="006D5E7E" w:rsidP="005E1F0E">
      <w:pPr>
        <w:pStyle w:val="a3"/>
        <w:ind w:left="5812"/>
        <w:rPr>
          <w:rFonts w:ascii="Times New Roman" w:hAnsi="Times New Roman" w:cs="Times New Roman"/>
          <w:sz w:val="20"/>
          <w:szCs w:val="20"/>
        </w:rPr>
      </w:pPr>
      <w:r w:rsidRPr="005E1F0E">
        <w:rPr>
          <w:rFonts w:ascii="Times New Roman" w:hAnsi="Times New Roman" w:cs="Times New Roman"/>
          <w:sz w:val="20"/>
          <w:szCs w:val="20"/>
        </w:rPr>
        <w:t xml:space="preserve">к Порядку определения размера </w:t>
      </w:r>
      <w:proofErr w:type="gramStart"/>
      <w:r w:rsidRPr="005E1F0E">
        <w:rPr>
          <w:rFonts w:ascii="Times New Roman" w:hAnsi="Times New Roman" w:cs="Times New Roman"/>
          <w:sz w:val="20"/>
          <w:szCs w:val="20"/>
        </w:rPr>
        <w:t>арендной</w:t>
      </w:r>
      <w:proofErr w:type="gramEnd"/>
    </w:p>
    <w:p w:rsidR="006D5E7E" w:rsidRPr="005E1F0E" w:rsidRDefault="006D5E7E" w:rsidP="005E1F0E">
      <w:pPr>
        <w:pStyle w:val="a3"/>
        <w:ind w:left="5812"/>
        <w:rPr>
          <w:rFonts w:ascii="Times New Roman" w:hAnsi="Times New Roman" w:cs="Times New Roman"/>
          <w:sz w:val="20"/>
          <w:szCs w:val="20"/>
        </w:rPr>
      </w:pPr>
      <w:r w:rsidRPr="005E1F0E">
        <w:rPr>
          <w:rFonts w:ascii="Times New Roman" w:hAnsi="Times New Roman" w:cs="Times New Roman"/>
          <w:sz w:val="20"/>
          <w:szCs w:val="20"/>
        </w:rPr>
        <w:t>платы за земельные участки,</w:t>
      </w:r>
    </w:p>
    <w:p w:rsidR="006D5E7E" w:rsidRPr="005E1F0E" w:rsidRDefault="006D5E7E" w:rsidP="005E1F0E">
      <w:pPr>
        <w:pStyle w:val="a3"/>
        <w:ind w:left="5812"/>
        <w:rPr>
          <w:rFonts w:ascii="Times New Roman" w:hAnsi="Times New Roman" w:cs="Times New Roman"/>
          <w:sz w:val="20"/>
          <w:szCs w:val="20"/>
        </w:rPr>
      </w:pPr>
      <w:proofErr w:type="gramStart"/>
      <w:r w:rsidRPr="005E1F0E">
        <w:rPr>
          <w:rFonts w:ascii="Times New Roman" w:hAnsi="Times New Roman" w:cs="Times New Roman"/>
          <w:sz w:val="20"/>
          <w:szCs w:val="20"/>
        </w:rPr>
        <w:t xml:space="preserve">находящиеся в собственности </w:t>
      </w:r>
      <w:proofErr w:type="gramEnd"/>
    </w:p>
    <w:p w:rsidR="006D5E7E" w:rsidRPr="005E1F0E" w:rsidRDefault="006D5E7E" w:rsidP="005E1F0E">
      <w:pPr>
        <w:pStyle w:val="a3"/>
        <w:ind w:left="5812"/>
        <w:rPr>
          <w:rFonts w:ascii="Times New Roman" w:hAnsi="Times New Roman" w:cs="Times New Roman"/>
          <w:sz w:val="20"/>
          <w:szCs w:val="20"/>
        </w:rPr>
      </w:pPr>
      <w:r w:rsidRPr="005E1F0E">
        <w:rPr>
          <w:rFonts w:ascii="Times New Roman" w:hAnsi="Times New Roman" w:cs="Times New Roman"/>
          <w:sz w:val="20"/>
          <w:szCs w:val="20"/>
        </w:rPr>
        <w:t>муниципального образования</w:t>
      </w:r>
    </w:p>
    <w:p w:rsidR="006D5E7E" w:rsidRPr="005E1F0E" w:rsidRDefault="006D5E7E" w:rsidP="005E1F0E">
      <w:pPr>
        <w:pStyle w:val="a3"/>
        <w:ind w:left="5812"/>
        <w:rPr>
          <w:rFonts w:ascii="Times New Roman" w:hAnsi="Times New Roman" w:cs="Times New Roman"/>
          <w:sz w:val="20"/>
          <w:szCs w:val="20"/>
        </w:rPr>
      </w:pPr>
      <w:r w:rsidRPr="005E1F0E">
        <w:rPr>
          <w:rFonts w:ascii="Times New Roman" w:hAnsi="Times New Roman" w:cs="Times New Roman"/>
          <w:sz w:val="20"/>
          <w:szCs w:val="20"/>
        </w:rPr>
        <w:t>"</w:t>
      </w:r>
      <w:r w:rsidR="00FF6C38" w:rsidRPr="005E1F0E">
        <w:rPr>
          <w:rFonts w:ascii="Times New Roman" w:hAnsi="Times New Roman" w:cs="Times New Roman"/>
          <w:sz w:val="20"/>
          <w:szCs w:val="20"/>
        </w:rPr>
        <w:t>Теучежский район</w:t>
      </w:r>
      <w:r w:rsidRPr="005E1F0E">
        <w:rPr>
          <w:rFonts w:ascii="Times New Roman" w:hAnsi="Times New Roman" w:cs="Times New Roman"/>
          <w:sz w:val="20"/>
          <w:szCs w:val="20"/>
        </w:rPr>
        <w:t xml:space="preserve">", </w:t>
      </w:r>
      <w:proofErr w:type="gramStart"/>
      <w:r w:rsidRPr="005E1F0E">
        <w:rPr>
          <w:rFonts w:ascii="Times New Roman" w:hAnsi="Times New Roman" w:cs="Times New Roman"/>
          <w:sz w:val="20"/>
          <w:szCs w:val="20"/>
        </w:rPr>
        <w:t>предоставленные</w:t>
      </w:r>
      <w:proofErr w:type="gramEnd"/>
    </w:p>
    <w:p w:rsidR="006D5E7E" w:rsidRPr="005E1F0E" w:rsidRDefault="006D5E7E" w:rsidP="005E1F0E">
      <w:pPr>
        <w:pStyle w:val="a3"/>
        <w:ind w:left="5812"/>
        <w:rPr>
          <w:rFonts w:ascii="Times New Roman" w:hAnsi="Times New Roman" w:cs="Times New Roman"/>
          <w:sz w:val="20"/>
          <w:szCs w:val="20"/>
        </w:rPr>
      </w:pPr>
      <w:r w:rsidRPr="005E1F0E">
        <w:rPr>
          <w:rFonts w:ascii="Times New Roman" w:hAnsi="Times New Roman" w:cs="Times New Roman"/>
          <w:sz w:val="20"/>
          <w:szCs w:val="20"/>
        </w:rPr>
        <w:t>в аренду без торгов</w:t>
      </w:r>
    </w:p>
    <w:p w:rsidR="006D5E7E" w:rsidRDefault="006D5E7E" w:rsidP="006D5E7E">
      <w:pPr>
        <w:rPr>
          <w:rFonts w:ascii="Times New Roman" w:hAnsi="Times New Roman" w:cs="Times New Roman"/>
          <w:sz w:val="24"/>
          <w:szCs w:val="24"/>
        </w:rPr>
      </w:pPr>
    </w:p>
    <w:p w:rsidR="005E1F0E" w:rsidRPr="005E1F0E" w:rsidRDefault="005E1F0E" w:rsidP="006D5E7E">
      <w:pPr>
        <w:rPr>
          <w:rFonts w:ascii="Times New Roman" w:hAnsi="Times New Roman" w:cs="Times New Roman"/>
          <w:sz w:val="24"/>
          <w:szCs w:val="24"/>
        </w:rPr>
      </w:pPr>
    </w:p>
    <w:tbl>
      <w:tblPr>
        <w:tblW w:w="10059"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8325"/>
        <w:gridCol w:w="54"/>
        <w:gridCol w:w="1680"/>
      </w:tblGrid>
      <w:tr w:rsidR="00B34A7D" w:rsidRPr="005E1F0E" w:rsidTr="00B34A7D">
        <w:tc>
          <w:tcPr>
            <w:tcW w:w="10059" w:type="dxa"/>
            <w:gridSpan w:val="3"/>
            <w:tcBorders>
              <w:top w:val="single" w:sz="4" w:space="0" w:color="auto"/>
              <w:bottom w:val="single" w:sz="4" w:space="0" w:color="auto"/>
            </w:tcBorders>
          </w:tcPr>
          <w:p w:rsidR="00B34A7D" w:rsidRPr="005E1F0E" w:rsidRDefault="00B34A7D"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E1F0E">
              <w:rPr>
                <w:rFonts w:ascii="Times New Roman CYR" w:eastAsiaTheme="minorEastAsia" w:hAnsi="Times New Roman CYR" w:cs="Times New Roman CYR"/>
                <w:b/>
                <w:bCs/>
                <w:color w:val="26282F"/>
                <w:sz w:val="24"/>
                <w:szCs w:val="24"/>
                <w:lang w:eastAsia="ru-RU"/>
              </w:rPr>
              <w:t>Процентные ставки,</w:t>
            </w:r>
            <w:r w:rsidRPr="005E1F0E">
              <w:rPr>
                <w:rFonts w:ascii="Times New Roman CYR" w:eastAsiaTheme="minorEastAsia" w:hAnsi="Times New Roman CYR" w:cs="Times New Roman CYR"/>
                <w:b/>
                <w:bCs/>
                <w:color w:val="26282F"/>
                <w:sz w:val="24"/>
                <w:szCs w:val="24"/>
                <w:lang w:eastAsia="ru-RU"/>
              </w:rPr>
              <w:br/>
              <w:t>применяемые для определения арендной платы за использование земельных участков, находящихся в собственности муниципального образования "Теучежский район", предоставленных в аренду без торгов</w:t>
            </w:r>
          </w:p>
          <w:p w:rsidR="00B34A7D" w:rsidRPr="005E1F0E" w:rsidRDefault="00B34A7D"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tc>
      </w:tr>
      <w:tr w:rsidR="00EF5286" w:rsidRPr="005E1F0E" w:rsidTr="00B34A7D">
        <w:tc>
          <w:tcPr>
            <w:tcW w:w="10059" w:type="dxa"/>
            <w:gridSpan w:val="3"/>
            <w:tcBorders>
              <w:top w:val="single" w:sz="4" w:space="0" w:color="auto"/>
              <w:bottom w:val="single" w:sz="4" w:space="0" w:color="auto"/>
            </w:tcBorders>
          </w:tcPr>
          <w:p w:rsidR="00EF5286" w:rsidRPr="005E1F0E" w:rsidRDefault="00EF5286"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E1F0E">
              <w:rPr>
                <w:rFonts w:ascii="Times New Roman CYR" w:eastAsiaTheme="minorEastAsia" w:hAnsi="Times New Roman CYR" w:cs="Times New Roman CYR"/>
                <w:b/>
                <w:bCs/>
                <w:color w:val="26282F"/>
                <w:sz w:val="24"/>
                <w:szCs w:val="24"/>
                <w:lang w:eastAsia="ru-RU"/>
              </w:rPr>
              <w:t xml:space="preserve">Земли сельскохозяйственного назначения </w:t>
            </w:r>
          </w:p>
        </w:tc>
      </w:tr>
      <w:tr w:rsidR="00EF5286" w:rsidRPr="005E1F0E" w:rsidTr="00EF5286">
        <w:tc>
          <w:tcPr>
            <w:tcW w:w="8325" w:type="dxa"/>
            <w:tcBorders>
              <w:top w:val="single" w:sz="4" w:space="0" w:color="auto"/>
              <w:bottom w:val="single" w:sz="4" w:space="0" w:color="auto"/>
              <w:right w:val="single" w:sz="4" w:space="0" w:color="auto"/>
            </w:tcBorders>
          </w:tcPr>
          <w:p w:rsidR="00EF5286" w:rsidRPr="005E1F0E" w:rsidRDefault="00E56514"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1. Земельные участки, используемые для ведения сельскохозяйственного производства (за исключением пастбищ, сенокосов)</w:t>
            </w:r>
          </w:p>
        </w:tc>
        <w:tc>
          <w:tcPr>
            <w:tcW w:w="1734" w:type="dxa"/>
            <w:gridSpan w:val="2"/>
            <w:tcBorders>
              <w:top w:val="single" w:sz="4" w:space="0" w:color="auto"/>
              <w:left w:val="single" w:sz="4" w:space="0" w:color="auto"/>
              <w:bottom w:val="single" w:sz="4" w:space="0" w:color="auto"/>
            </w:tcBorders>
          </w:tcPr>
          <w:p w:rsidR="00EF5286" w:rsidRPr="005E1F0E" w:rsidRDefault="00E56514"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4</w:t>
            </w:r>
          </w:p>
        </w:tc>
      </w:tr>
      <w:tr w:rsidR="00E56514" w:rsidRPr="005E1F0E" w:rsidTr="00EF5286">
        <w:tc>
          <w:tcPr>
            <w:tcW w:w="8325" w:type="dxa"/>
            <w:tcBorders>
              <w:top w:val="single" w:sz="4" w:space="0" w:color="auto"/>
              <w:bottom w:val="single" w:sz="4" w:space="0" w:color="auto"/>
              <w:right w:val="single" w:sz="4" w:space="0" w:color="auto"/>
            </w:tcBorders>
          </w:tcPr>
          <w:p w:rsidR="00E56514" w:rsidRPr="005E1F0E" w:rsidRDefault="00E56514"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2. Земельные участки сельскохозяйственного назначения, малопригодные под пашню, но используемые для выращивания некоторых видов технических культур, многолетних насаждений, ягодников, чая, винограда, риса</w:t>
            </w:r>
          </w:p>
        </w:tc>
        <w:tc>
          <w:tcPr>
            <w:tcW w:w="1734" w:type="dxa"/>
            <w:gridSpan w:val="2"/>
            <w:tcBorders>
              <w:top w:val="single" w:sz="4" w:space="0" w:color="auto"/>
              <w:left w:val="single" w:sz="4" w:space="0" w:color="auto"/>
              <w:bottom w:val="single" w:sz="4" w:space="0" w:color="auto"/>
            </w:tcBorders>
          </w:tcPr>
          <w:p w:rsidR="00E56514" w:rsidRPr="005E1F0E" w:rsidRDefault="00E56514"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0,5</w:t>
            </w:r>
          </w:p>
        </w:tc>
      </w:tr>
      <w:tr w:rsidR="00E56514" w:rsidRPr="005E1F0E" w:rsidTr="00EF5286">
        <w:tc>
          <w:tcPr>
            <w:tcW w:w="8325" w:type="dxa"/>
            <w:tcBorders>
              <w:top w:val="single" w:sz="4" w:space="0" w:color="auto"/>
              <w:bottom w:val="single" w:sz="4" w:space="0" w:color="auto"/>
              <w:right w:val="single" w:sz="4" w:space="0" w:color="auto"/>
            </w:tcBorders>
          </w:tcPr>
          <w:p w:rsidR="00E56514" w:rsidRPr="005E1F0E" w:rsidRDefault="00E56514"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3.Земельные участки, предоставленные гражданам для выпаса сельскохозяйственных животных, сенокошения;</w:t>
            </w:r>
          </w:p>
        </w:tc>
        <w:tc>
          <w:tcPr>
            <w:tcW w:w="1734" w:type="dxa"/>
            <w:gridSpan w:val="2"/>
            <w:tcBorders>
              <w:top w:val="single" w:sz="4" w:space="0" w:color="auto"/>
              <w:left w:val="single" w:sz="4" w:space="0" w:color="auto"/>
              <w:bottom w:val="single" w:sz="4" w:space="0" w:color="auto"/>
            </w:tcBorders>
          </w:tcPr>
          <w:p w:rsidR="00E56514" w:rsidRPr="005E1F0E" w:rsidRDefault="00E56514"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0,3</w:t>
            </w:r>
          </w:p>
        </w:tc>
      </w:tr>
      <w:tr w:rsidR="00E56514" w:rsidRPr="005E1F0E" w:rsidTr="00EF5286">
        <w:tc>
          <w:tcPr>
            <w:tcW w:w="8325" w:type="dxa"/>
            <w:tcBorders>
              <w:top w:val="single" w:sz="4" w:space="0" w:color="auto"/>
              <w:bottom w:val="single" w:sz="4" w:space="0" w:color="auto"/>
              <w:right w:val="single" w:sz="4" w:space="0" w:color="auto"/>
            </w:tcBorders>
          </w:tcPr>
          <w:p w:rsidR="00E56514" w:rsidRPr="005E1F0E" w:rsidRDefault="00E56514"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4. 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1734" w:type="dxa"/>
            <w:gridSpan w:val="2"/>
            <w:tcBorders>
              <w:top w:val="single" w:sz="4" w:space="0" w:color="auto"/>
              <w:left w:val="single" w:sz="4" w:space="0" w:color="auto"/>
              <w:bottom w:val="single" w:sz="4" w:space="0" w:color="auto"/>
            </w:tcBorders>
          </w:tcPr>
          <w:p w:rsidR="00E56514" w:rsidRPr="005E1F0E" w:rsidRDefault="00E56514"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0,3</w:t>
            </w:r>
          </w:p>
        </w:tc>
      </w:tr>
      <w:tr w:rsidR="00E56514" w:rsidRPr="005E1F0E" w:rsidTr="00EF5286">
        <w:tc>
          <w:tcPr>
            <w:tcW w:w="8325" w:type="dxa"/>
            <w:tcBorders>
              <w:top w:val="single" w:sz="4" w:space="0" w:color="auto"/>
              <w:bottom w:val="single" w:sz="4" w:space="0" w:color="auto"/>
              <w:right w:val="single" w:sz="4" w:space="0" w:color="auto"/>
            </w:tcBorders>
          </w:tcPr>
          <w:p w:rsidR="00E56514" w:rsidRPr="005E1F0E" w:rsidRDefault="00E56514"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5. Земельные участки, занятые водными объектами и используемые для предпринимательской деятельности</w:t>
            </w:r>
          </w:p>
        </w:tc>
        <w:tc>
          <w:tcPr>
            <w:tcW w:w="1734" w:type="dxa"/>
            <w:gridSpan w:val="2"/>
            <w:tcBorders>
              <w:top w:val="single" w:sz="4" w:space="0" w:color="auto"/>
              <w:left w:val="single" w:sz="4" w:space="0" w:color="auto"/>
              <w:bottom w:val="single" w:sz="4" w:space="0" w:color="auto"/>
            </w:tcBorders>
          </w:tcPr>
          <w:p w:rsidR="00E56514" w:rsidRPr="005E1F0E" w:rsidRDefault="00E56514"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0,3</w:t>
            </w:r>
          </w:p>
        </w:tc>
      </w:tr>
      <w:tr w:rsidR="00E56514" w:rsidRPr="005E1F0E" w:rsidTr="00EF5286">
        <w:tc>
          <w:tcPr>
            <w:tcW w:w="8325" w:type="dxa"/>
            <w:tcBorders>
              <w:top w:val="single" w:sz="4" w:space="0" w:color="auto"/>
              <w:bottom w:val="single" w:sz="4" w:space="0" w:color="auto"/>
              <w:right w:val="single" w:sz="4" w:space="0" w:color="auto"/>
            </w:tcBorders>
          </w:tcPr>
          <w:p w:rsidR="00E56514" w:rsidRPr="005E1F0E" w:rsidRDefault="00E56514"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6.</w:t>
            </w:r>
            <w:r w:rsidR="0073363B" w:rsidRPr="005E1F0E">
              <w:rPr>
                <w:rFonts w:ascii="Times New Roman CYR" w:eastAsiaTheme="minorEastAsia" w:hAnsi="Times New Roman CYR" w:cs="Times New Roman CYR"/>
                <w:color w:val="26282F"/>
                <w:sz w:val="24"/>
                <w:szCs w:val="24"/>
                <w:lang w:eastAsia="ru-RU"/>
              </w:rPr>
              <w:t xml:space="preserve"> Земельные участки, на которых располагаются леса</w:t>
            </w:r>
          </w:p>
        </w:tc>
        <w:tc>
          <w:tcPr>
            <w:tcW w:w="1734" w:type="dxa"/>
            <w:gridSpan w:val="2"/>
            <w:tcBorders>
              <w:top w:val="single" w:sz="4" w:space="0" w:color="auto"/>
              <w:left w:val="single" w:sz="4" w:space="0" w:color="auto"/>
              <w:bottom w:val="single" w:sz="4" w:space="0" w:color="auto"/>
            </w:tcBorders>
          </w:tcPr>
          <w:p w:rsidR="00E56514" w:rsidRPr="005E1F0E" w:rsidRDefault="0073363B"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0,3</w:t>
            </w:r>
          </w:p>
        </w:tc>
      </w:tr>
      <w:tr w:rsidR="00E56514" w:rsidRPr="005E1F0E" w:rsidTr="00EF5286">
        <w:tc>
          <w:tcPr>
            <w:tcW w:w="8325" w:type="dxa"/>
            <w:tcBorders>
              <w:top w:val="single" w:sz="4" w:space="0" w:color="auto"/>
              <w:bottom w:val="single" w:sz="4" w:space="0" w:color="auto"/>
              <w:right w:val="single" w:sz="4" w:space="0" w:color="auto"/>
            </w:tcBorders>
          </w:tcPr>
          <w:p w:rsidR="00E56514" w:rsidRPr="005E1F0E" w:rsidRDefault="0073363B" w:rsidP="00E565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7. За прочие земельные участки, в том числе болота, нарушенные земли, земли, занятые полигонами, свалками, оврагами, песками, за исключением земельных участков в составе земель сельскохозяйственного назначения в границах садоводческих, огороднических и дачных объединений</w:t>
            </w:r>
          </w:p>
        </w:tc>
        <w:tc>
          <w:tcPr>
            <w:tcW w:w="1734" w:type="dxa"/>
            <w:gridSpan w:val="2"/>
            <w:tcBorders>
              <w:top w:val="single" w:sz="4" w:space="0" w:color="auto"/>
              <w:left w:val="single" w:sz="4" w:space="0" w:color="auto"/>
              <w:bottom w:val="single" w:sz="4" w:space="0" w:color="auto"/>
            </w:tcBorders>
          </w:tcPr>
          <w:p w:rsidR="00E56514" w:rsidRPr="005E1F0E" w:rsidRDefault="0073363B"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4"/>
                <w:szCs w:val="24"/>
                <w:lang w:eastAsia="ru-RU"/>
              </w:rPr>
            </w:pPr>
            <w:r w:rsidRPr="005E1F0E">
              <w:rPr>
                <w:rFonts w:ascii="Times New Roman CYR" w:eastAsiaTheme="minorEastAsia" w:hAnsi="Times New Roman CYR" w:cs="Times New Roman CYR"/>
                <w:color w:val="26282F"/>
                <w:sz w:val="24"/>
                <w:szCs w:val="24"/>
                <w:lang w:eastAsia="ru-RU"/>
              </w:rPr>
              <w:t>0,3</w:t>
            </w:r>
          </w:p>
        </w:tc>
      </w:tr>
      <w:tr w:rsidR="00B34A7D" w:rsidRPr="005E1F0E" w:rsidTr="00B34A7D">
        <w:tc>
          <w:tcPr>
            <w:tcW w:w="10059" w:type="dxa"/>
            <w:gridSpan w:val="3"/>
            <w:tcBorders>
              <w:top w:val="nil"/>
              <w:bottom w:val="single" w:sz="4" w:space="0" w:color="auto"/>
            </w:tcBorders>
          </w:tcPr>
          <w:p w:rsidR="005E1F0E" w:rsidRDefault="00B34A7D" w:rsidP="005E1F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E1F0E">
              <w:rPr>
                <w:rFonts w:ascii="Times New Roman CYR" w:eastAsiaTheme="minorEastAsia" w:hAnsi="Times New Roman CYR" w:cs="Times New Roman CYR"/>
                <w:b/>
                <w:bCs/>
                <w:color w:val="26282F"/>
                <w:sz w:val="24"/>
                <w:szCs w:val="24"/>
                <w:lang w:eastAsia="ru-RU"/>
              </w:rPr>
              <w:t>Земли населенных пунктов</w:t>
            </w:r>
          </w:p>
          <w:p w:rsidR="005E1F0E" w:rsidRPr="005E1F0E" w:rsidRDefault="005E1F0E" w:rsidP="005E1F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tc>
      </w:tr>
      <w:tr w:rsidR="00B34A7D" w:rsidRPr="005E1F0E" w:rsidTr="00B34A7D">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1. Земельные участки, предназначенные для размещения домов многоэтажной и индивидуальной жилой застройки</w:t>
            </w:r>
          </w:p>
        </w:tc>
        <w:tc>
          <w:tcPr>
            <w:tcW w:w="1680" w:type="dxa"/>
            <w:tcBorders>
              <w:top w:val="nil"/>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0,35</w:t>
            </w:r>
          </w:p>
        </w:tc>
      </w:tr>
      <w:tr w:rsidR="00B34A7D" w:rsidRPr="005E1F0E" w:rsidTr="00B34A7D">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2. Земельные участки, предназначенные для ведения личного подсобного хозяйства</w:t>
            </w:r>
          </w:p>
        </w:tc>
        <w:tc>
          <w:tcPr>
            <w:tcW w:w="1680" w:type="dxa"/>
            <w:tcBorders>
              <w:top w:val="nil"/>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0,35</w:t>
            </w:r>
          </w:p>
        </w:tc>
      </w:tr>
      <w:tr w:rsidR="00B34A7D" w:rsidRPr="005E1F0E" w:rsidTr="005E1F0E">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3. Земельные участки, предназначенные для размещения производственных и административных зданий, строений, сооружений коммунального хозяйства</w:t>
            </w:r>
          </w:p>
        </w:tc>
        <w:tc>
          <w:tcPr>
            <w:tcW w:w="1680" w:type="dxa"/>
            <w:tcBorders>
              <w:top w:val="nil"/>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0,3</w:t>
            </w:r>
          </w:p>
        </w:tc>
      </w:tr>
      <w:tr w:rsidR="00B34A7D" w:rsidRPr="005E1F0E" w:rsidTr="005E1F0E">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4. Земельные участки,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w:t>
            </w:r>
          </w:p>
        </w:tc>
        <w:tc>
          <w:tcPr>
            <w:tcW w:w="1680" w:type="dxa"/>
            <w:tcBorders>
              <w:top w:val="single" w:sz="4" w:space="0" w:color="auto"/>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5</w:t>
            </w:r>
          </w:p>
        </w:tc>
      </w:tr>
      <w:tr w:rsidR="00B34A7D" w:rsidRPr="005E1F0E" w:rsidTr="005E1F0E">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 xml:space="preserve">5. Земельные участки, предназначенные для размещения объектов торговли, </w:t>
            </w:r>
            <w:r w:rsidRPr="005E1F0E">
              <w:rPr>
                <w:rFonts w:ascii="Times New Roman CYR" w:eastAsiaTheme="minorEastAsia" w:hAnsi="Times New Roman CYR" w:cs="Times New Roman CYR"/>
                <w:sz w:val="24"/>
                <w:szCs w:val="24"/>
                <w:lang w:eastAsia="ru-RU"/>
              </w:rPr>
              <w:lastRenderedPageBreak/>
              <w:t>общественного питания и бытового обслуживания</w:t>
            </w:r>
          </w:p>
        </w:tc>
        <w:tc>
          <w:tcPr>
            <w:tcW w:w="1680" w:type="dxa"/>
            <w:tcBorders>
              <w:top w:val="single" w:sz="4" w:space="0" w:color="auto"/>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lastRenderedPageBreak/>
              <w:t>5</w:t>
            </w:r>
          </w:p>
        </w:tc>
      </w:tr>
      <w:tr w:rsidR="00B34A7D" w:rsidRPr="005E1F0E" w:rsidTr="00B34A7D">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lastRenderedPageBreak/>
              <w:t>6. Прочие земельные участки населенных пунктов</w:t>
            </w:r>
          </w:p>
        </w:tc>
        <w:tc>
          <w:tcPr>
            <w:tcW w:w="1680" w:type="dxa"/>
            <w:tcBorders>
              <w:top w:val="nil"/>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5</w:t>
            </w:r>
          </w:p>
        </w:tc>
      </w:tr>
      <w:tr w:rsidR="00B34A7D" w:rsidRPr="005E1F0E" w:rsidTr="00B34A7D">
        <w:tc>
          <w:tcPr>
            <w:tcW w:w="10059" w:type="dxa"/>
            <w:gridSpan w:val="3"/>
            <w:tcBorders>
              <w:top w:val="nil"/>
              <w:bottom w:val="single" w:sz="4" w:space="0" w:color="auto"/>
            </w:tcBorders>
          </w:tcPr>
          <w:p w:rsidR="00B34A7D" w:rsidRPr="005E1F0E" w:rsidRDefault="00B34A7D"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5E1F0E">
              <w:rPr>
                <w:rFonts w:ascii="Times New Roman CYR" w:eastAsiaTheme="minorEastAsia" w:hAnsi="Times New Roman CYR" w:cs="Times New Roman CYR"/>
                <w:b/>
                <w:bCs/>
                <w:color w:val="26282F"/>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B34A7D" w:rsidRPr="005E1F0E" w:rsidTr="00B34A7D">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Земельные участки промышленности, энергетики, транспорта, связи, радиовещания, телевидения, информатики, земельные участки для обеспечения космической деятельности, земельные участки обороны, безопасности и земельные участки иного специального назначения</w:t>
            </w:r>
          </w:p>
        </w:tc>
        <w:tc>
          <w:tcPr>
            <w:tcW w:w="1680" w:type="dxa"/>
            <w:tcBorders>
              <w:top w:val="nil"/>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5</w:t>
            </w:r>
          </w:p>
        </w:tc>
      </w:tr>
      <w:tr w:rsidR="00B34A7D" w:rsidRPr="005E1F0E" w:rsidTr="00B34A7D">
        <w:tc>
          <w:tcPr>
            <w:tcW w:w="10059" w:type="dxa"/>
            <w:gridSpan w:val="3"/>
            <w:tcBorders>
              <w:top w:val="nil"/>
              <w:bottom w:val="single" w:sz="4" w:space="0" w:color="auto"/>
            </w:tcBorders>
          </w:tcPr>
          <w:p w:rsidR="00B34A7D" w:rsidRPr="005E1F0E" w:rsidRDefault="00B34A7D" w:rsidP="00B34A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E1F0E">
              <w:rPr>
                <w:rFonts w:ascii="Times New Roman CYR" w:eastAsiaTheme="minorEastAsia" w:hAnsi="Times New Roman CYR" w:cs="Times New Roman CYR"/>
                <w:b/>
                <w:bCs/>
                <w:color w:val="26282F"/>
                <w:sz w:val="24"/>
                <w:szCs w:val="24"/>
                <w:lang w:eastAsia="ru-RU"/>
              </w:rPr>
              <w:t>Земли особо охраняемых территорий</w:t>
            </w:r>
          </w:p>
        </w:tc>
      </w:tr>
      <w:tr w:rsidR="00B34A7D" w:rsidRPr="005E1F0E" w:rsidTr="00B34A7D">
        <w:tc>
          <w:tcPr>
            <w:tcW w:w="8379" w:type="dxa"/>
            <w:gridSpan w:val="2"/>
            <w:tcBorders>
              <w:top w:val="single" w:sz="4" w:space="0" w:color="auto"/>
              <w:bottom w:val="single" w:sz="4" w:space="0" w:color="auto"/>
              <w:right w:val="single" w:sz="4" w:space="0" w:color="auto"/>
            </w:tcBorders>
          </w:tcPr>
          <w:p w:rsidR="00B34A7D" w:rsidRPr="005E1F0E" w:rsidRDefault="00B34A7D" w:rsidP="00B34A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Земельные участки особо охраняемых территорий и их объектов</w:t>
            </w:r>
          </w:p>
        </w:tc>
        <w:tc>
          <w:tcPr>
            <w:tcW w:w="1680" w:type="dxa"/>
            <w:tcBorders>
              <w:top w:val="nil"/>
              <w:left w:val="single" w:sz="4" w:space="0" w:color="auto"/>
              <w:bottom w:val="single" w:sz="4" w:space="0" w:color="auto"/>
            </w:tcBorders>
          </w:tcPr>
          <w:p w:rsidR="00B34A7D" w:rsidRPr="005E1F0E" w:rsidRDefault="00B34A7D" w:rsidP="00B34A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E1F0E">
              <w:rPr>
                <w:rFonts w:ascii="Times New Roman CYR" w:eastAsiaTheme="minorEastAsia" w:hAnsi="Times New Roman CYR" w:cs="Times New Roman CYR"/>
                <w:sz w:val="24"/>
                <w:szCs w:val="24"/>
                <w:lang w:eastAsia="ru-RU"/>
              </w:rPr>
              <w:t>5</w:t>
            </w:r>
          </w:p>
        </w:tc>
      </w:tr>
    </w:tbl>
    <w:p w:rsidR="006D5E7E" w:rsidRPr="005E1F0E" w:rsidRDefault="006D5E7E"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p w:rsidR="00990097" w:rsidRPr="005E1F0E" w:rsidRDefault="00990097" w:rsidP="006D5E7E">
      <w:pPr>
        <w:rPr>
          <w:rFonts w:ascii="Times New Roman" w:hAnsi="Times New Roman" w:cs="Times New Roman"/>
          <w:sz w:val="24"/>
          <w:szCs w:val="24"/>
        </w:rPr>
      </w:pPr>
    </w:p>
    <w:sectPr w:rsidR="00990097" w:rsidRPr="005E1F0E" w:rsidSect="005E1F0E">
      <w:pgSz w:w="11906" w:h="16838"/>
      <w:pgMar w:top="568"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59DE"/>
    <w:multiLevelType w:val="hybridMultilevel"/>
    <w:tmpl w:val="1784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72B0"/>
    <w:multiLevelType w:val="hybridMultilevel"/>
    <w:tmpl w:val="745203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451FD"/>
    <w:rsid w:val="00013FD9"/>
    <w:rsid w:val="00052EF0"/>
    <w:rsid w:val="001D1205"/>
    <w:rsid w:val="001E33D6"/>
    <w:rsid w:val="002451FD"/>
    <w:rsid w:val="0030065C"/>
    <w:rsid w:val="005E1F0E"/>
    <w:rsid w:val="0063688A"/>
    <w:rsid w:val="006D5E7E"/>
    <w:rsid w:val="0073363B"/>
    <w:rsid w:val="007C5535"/>
    <w:rsid w:val="008A5632"/>
    <w:rsid w:val="008F536A"/>
    <w:rsid w:val="00990097"/>
    <w:rsid w:val="00B34A7D"/>
    <w:rsid w:val="00B51DC9"/>
    <w:rsid w:val="00BD1E6F"/>
    <w:rsid w:val="00CB6D97"/>
    <w:rsid w:val="00DE3C09"/>
    <w:rsid w:val="00E56514"/>
    <w:rsid w:val="00EF5286"/>
    <w:rsid w:val="00FF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6"/>
  </w:style>
  <w:style w:type="paragraph" w:styleId="1">
    <w:name w:val="heading 1"/>
    <w:basedOn w:val="a"/>
    <w:next w:val="a"/>
    <w:link w:val="10"/>
    <w:qFormat/>
    <w:rsid w:val="00B51DC9"/>
    <w:pPr>
      <w:keepNext/>
      <w:spacing w:after="0" w:line="240" w:lineRule="auto"/>
      <w:jc w:val="center"/>
      <w:outlineLvl w:val="0"/>
    </w:pPr>
    <w:rPr>
      <w:rFonts w:ascii="Times New Roman" w:eastAsia="Times New Roman" w:hAnsi="Times New Roman" w:cs="Times New Roman"/>
      <w:b/>
      <w:bCs/>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A7D"/>
    <w:pPr>
      <w:spacing w:after="0" w:line="240" w:lineRule="auto"/>
    </w:pPr>
  </w:style>
  <w:style w:type="paragraph" w:styleId="a4">
    <w:name w:val="List Paragraph"/>
    <w:basedOn w:val="a"/>
    <w:uiPriority w:val="34"/>
    <w:qFormat/>
    <w:rsid w:val="00E56514"/>
    <w:pPr>
      <w:ind w:left="720"/>
      <w:contextualSpacing/>
    </w:pPr>
  </w:style>
  <w:style w:type="paragraph" w:styleId="a5">
    <w:name w:val="Balloon Text"/>
    <w:basedOn w:val="a"/>
    <w:link w:val="a6"/>
    <w:uiPriority w:val="99"/>
    <w:semiHidden/>
    <w:unhideWhenUsed/>
    <w:rsid w:val="005E1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F0E"/>
    <w:rPr>
      <w:rFonts w:ascii="Tahoma" w:hAnsi="Tahoma" w:cs="Tahoma"/>
      <w:sz w:val="16"/>
      <w:szCs w:val="16"/>
    </w:rPr>
  </w:style>
  <w:style w:type="character" w:customStyle="1" w:styleId="10">
    <w:name w:val="Заголовок 1 Знак"/>
    <w:basedOn w:val="a0"/>
    <w:link w:val="1"/>
    <w:rsid w:val="00B51DC9"/>
    <w:rPr>
      <w:rFonts w:ascii="Times New Roman" w:eastAsia="Times New Roman" w:hAnsi="Times New Roman" w:cs="Times New Roman"/>
      <w:b/>
      <w:bCs/>
      <w:caps/>
      <w:sz w:val="24"/>
      <w:szCs w:val="24"/>
      <w:lang w:eastAsia="ru-RU"/>
    </w:rPr>
  </w:style>
  <w:style w:type="paragraph" w:styleId="a7">
    <w:name w:val="Body Text"/>
    <w:basedOn w:val="a"/>
    <w:link w:val="a8"/>
    <w:unhideWhenUsed/>
    <w:rsid w:val="00B51DC9"/>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B51DC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3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6</cp:revision>
  <dcterms:created xsi:type="dcterms:W3CDTF">2021-03-25T05:37:00Z</dcterms:created>
  <dcterms:modified xsi:type="dcterms:W3CDTF">2021-04-14T12:08:00Z</dcterms:modified>
</cp:coreProperties>
</file>