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1AA" w:rsidRPr="001B01AA" w:rsidRDefault="001B01AA" w:rsidP="001B01AA">
      <w:pPr>
        <w:pStyle w:val="a3"/>
        <w:ind w:firstLine="708"/>
        <w:contextualSpacing/>
        <w:jc w:val="center"/>
        <w:rPr>
          <w:b/>
          <w:sz w:val="28"/>
          <w:szCs w:val="28"/>
        </w:rPr>
      </w:pPr>
      <w:r w:rsidRPr="001B01AA">
        <w:rPr>
          <w:b/>
          <w:sz w:val="28"/>
          <w:szCs w:val="28"/>
        </w:rPr>
        <w:t>Правительством Российской Федерации внесены изменения во Временный порядок признания лица инвалидом.</w:t>
      </w:r>
    </w:p>
    <w:p w:rsidR="001B01AA" w:rsidRDefault="001B01AA" w:rsidP="00995448">
      <w:pPr>
        <w:pStyle w:val="a3"/>
        <w:ind w:firstLine="708"/>
        <w:contextualSpacing/>
        <w:jc w:val="both"/>
        <w:rPr>
          <w:sz w:val="28"/>
          <w:szCs w:val="28"/>
        </w:rPr>
      </w:pPr>
    </w:p>
    <w:p w:rsidR="00995448" w:rsidRPr="00344296" w:rsidRDefault="00995448" w:rsidP="00995448">
      <w:pPr>
        <w:pStyle w:val="a3"/>
        <w:ind w:firstLine="708"/>
        <w:contextualSpacing/>
        <w:jc w:val="both"/>
        <w:rPr>
          <w:sz w:val="28"/>
          <w:szCs w:val="28"/>
        </w:rPr>
      </w:pPr>
      <w:r w:rsidRPr="00344296">
        <w:rPr>
          <w:sz w:val="28"/>
          <w:szCs w:val="28"/>
        </w:rPr>
        <w:t>Постановлением Правительства Российской Федерации от 01.02.2021 № 92 внесены изменения во Временный порядок признания лица инвалидом.</w:t>
      </w:r>
    </w:p>
    <w:p w:rsidR="00995448" w:rsidRPr="00344296" w:rsidRDefault="00995448" w:rsidP="00995448">
      <w:pPr>
        <w:pStyle w:val="a3"/>
        <w:ind w:firstLine="708"/>
        <w:contextualSpacing/>
        <w:jc w:val="both"/>
        <w:rPr>
          <w:sz w:val="28"/>
          <w:szCs w:val="28"/>
        </w:rPr>
      </w:pPr>
      <w:r w:rsidRPr="00344296">
        <w:rPr>
          <w:sz w:val="28"/>
          <w:szCs w:val="28"/>
        </w:rPr>
        <w:t xml:space="preserve">В частности, скорректирован Временный порядок признания лица инвалидом, который был утвержден в связи распространением новой </w:t>
      </w:r>
      <w:proofErr w:type="spellStart"/>
      <w:r w:rsidRPr="00344296">
        <w:rPr>
          <w:sz w:val="28"/>
          <w:szCs w:val="28"/>
        </w:rPr>
        <w:t>коронавирусной</w:t>
      </w:r>
      <w:proofErr w:type="spellEnd"/>
      <w:r w:rsidRPr="00344296">
        <w:rPr>
          <w:sz w:val="28"/>
          <w:szCs w:val="28"/>
        </w:rPr>
        <w:t xml:space="preserve"> инфекции.</w:t>
      </w:r>
    </w:p>
    <w:p w:rsidR="00995448" w:rsidRPr="00344296" w:rsidRDefault="00995448" w:rsidP="00995448">
      <w:pPr>
        <w:pStyle w:val="a3"/>
        <w:ind w:firstLine="708"/>
        <w:contextualSpacing/>
        <w:jc w:val="both"/>
        <w:rPr>
          <w:sz w:val="28"/>
          <w:szCs w:val="28"/>
        </w:rPr>
      </w:pPr>
      <w:proofErr w:type="gramStart"/>
      <w:r w:rsidRPr="00344296">
        <w:rPr>
          <w:sz w:val="28"/>
          <w:szCs w:val="28"/>
        </w:rPr>
        <w:t>Предусмотрено, что формирование направления на медико-социальную экспертизу гражданам, направляемым на медико-социальную экспертизу впервые, имеющим заболевания, дефекты, необратимые морфологические изменения, нарушения функций органов и систем организма, предусмотренные приложением к Правилам признания лица инвалидом, и гражданам, направляемым на медико-социальную экспертизу для цели, предусмотренной подпунктом «к» пункта 24(1) данных правил, при наличии ранее проведенных в течение 12 месяцев до дня формирования направления</w:t>
      </w:r>
      <w:proofErr w:type="gramEnd"/>
      <w:r w:rsidRPr="00344296">
        <w:rPr>
          <w:sz w:val="28"/>
          <w:szCs w:val="28"/>
        </w:rPr>
        <w:t xml:space="preserve"> на медико-социальную экспертизу медицинских обследований, подтверждающих заболевания, дефекты, необратимые морфологические изменения и степень выраженности нарушений функций органов и систем организма, производится медицинской организацией без проведения иных медицинских обследований.</w:t>
      </w:r>
    </w:p>
    <w:p w:rsidR="00995448" w:rsidRPr="00344296" w:rsidRDefault="00995448" w:rsidP="00995448">
      <w:pPr>
        <w:pStyle w:val="a3"/>
        <w:ind w:firstLine="708"/>
        <w:contextualSpacing/>
        <w:jc w:val="both"/>
        <w:rPr>
          <w:sz w:val="28"/>
          <w:szCs w:val="28"/>
        </w:rPr>
      </w:pPr>
      <w:r w:rsidRPr="00344296">
        <w:rPr>
          <w:sz w:val="28"/>
          <w:szCs w:val="28"/>
        </w:rPr>
        <w:t xml:space="preserve">Решение об установлении инвалидности (категории «ребенок-инвалид») впервые и разработке индивидуальной программы реабилитации или </w:t>
      </w:r>
      <w:proofErr w:type="spellStart"/>
      <w:r w:rsidRPr="00344296">
        <w:rPr>
          <w:sz w:val="28"/>
          <w:szCs w:val="28"/>
        </w:rPr>
        <w:t>абилитации</w:t>
      </w:r>
      <w:proofErr w:type="spellEnd"/>
      <w:r w:rsidRPr="00344296">
        <w:rPr>
          <w:sz w:val="28"/>
          <w:szCs w:val="28"/>
        </w:rPr>
        <w:t xml:space="preserve"> инвалида (ребенка-инвалида) принимается федеральным государственным учреждением медико-социальной экспертизы на основании сведений о состоянии здоровья гражданина, содержащихся в направлении на медико-социальную экспертизу, выданном медицинской организацией.</w:t>
      </w:r>
    </w:p>
    <w:p w:rsidR="00995448" w:rsidRPr="00344296" w:rsidRDefault="00995448" w:rsidP="00995448">
      <w:pPr>
        <w:rPr>
          <w:sz w:val="28"/>
          <w:szCs w:val="28"/>
        </w:rPr>
      </w:pPr>
    </w:p>
    <w:p w:rsidR="004F6F21" w:rsidRDefault="004F6F21"/>
    <w:sectPr w:rsidR="004F6F21" w:rsidSect="004F6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95448"/>
    <w:rsid w:val="001B01AA"/>
    <w:rsid w:val="004F6F21"/>
    <w:rsid w:val="007A4AB3"/>
    <w:rsid w:val="00995448"/>
    <w:rsid w:val="00FC4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544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2021-03-23T12:28:00Z</cp:lastPrinted>
  <dcterms:created xsi:type="dcterms:W3CDTF">2021-03-23T12:17:00Z</dcterms:created>
  <dcterms:modified xsi:type="dcterms:W3CDTF">2021-03-23T12:28:00Z</dcterms:modified>
</cp:coreProperties>
</file>