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70" w:rsidRPr="00755F0E" w:rsidRDefault="00C43A70" w:rsidP="00C43A70">
      <w:pPr>
        <w:pStyle w:val="a3"/>
        <w:ind w:left="-181"/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4E6990" w:rsidRPr="00755F0E" w:rsidRDefault="004E6990" w:rsidP="004E6990">
      <w:pPr>
        <w:pStyle w:val="a3"/>
        <w:ind w:left="1069" w:right="-36"/>
        <w:contextualSpacing/>
        <w:jc w:val="center"/>
        <w:rPr>
          <w:b/>
          <w:sz w:val="28"/>
          <w:szCs w:val="28"/>
        </w:rPr>
      </w:pPr>
      <w:r w:rsidRPr="00755F0E">
        <w:rPr>
          <w:b/>
          <w:sz w:val="28"/>
          <w:szCs w:val="28"/>
        </w:rPr>
        <w:t>Правительством России расширены возможности получения максимальных пособий по безработице</w:t>
      </w:r>
    </w:p>
    <w:p w:rsidR="004E6990" w:rsidRPr="00755F0E" w:rsidRDefault="004E6990" w:rsidP="004E6990">
      <w:pPr>
        <w:pStyle w:val="a3"/>
        <w:ind w:left="-181" w:right="-36" w:firstLine="889"/>
        <w:contextualSpacing/>
        <w:jc w:val="both"/>
        <w:rPr>
          <w:sz w:val="28"/>
          <w:szCs w:val="28"/>
        </w:rPr>
      </w:pPr>
    </w:p>
    <w:p w:rsidR="004E6990" w:rsidRPr="00755F0E" w:rsidRDefault="004E6990" w:rsidP="004E6990">
      <w:pPr>
        <w:pStyle w:val="a3"/>
        <w:ind w:left="-180" w:firstLine="888"/>
        <w:contextualSpacing/>
        <w:jc w:val="both"/>
        <w:rPr>
          <w:sz w:val="28"/>
          <w:szCs w:val="28"/>
        </w:rPr>
      </w:pPr>
      <w:hyperlink r:id="rId6" w:history="1">
        <w:r w:rsidRPr="00755F0E">
          <w:rPr>
            <w:rStyle w:val="a5"/>
            <w:color w:val="auto"/>
            <w:sz w:val="28"/>
            <w:szCs w:val="28"/>
            <w:u w:val="none"/>
          </w:rPr>
          <w:t xml:space="preserve">Постановлением Правительства РФ от 27 марта 2021 года № 454 внесены изменения, касающиеся </w:t>
        </w:r>
      </w:hyperlink>
      <w:r w:rsidRPr="00755F0E">
        <w:rPr>
          <w:sz w:val="28"/>
          <w:szCs w:val="28"/>
        </w:rPr>
        <w:t>правил выплаты в 2021 году пособий по безработице в максимальном размере.</w:t>
      </w:r>
    </w:p>
    <w:p w:rsidR="004E6990" w:rsidRPr="00755F0E" w:rsidRDefault="004E6990" w:rsidP="004E6990">
      <w:pPr>
        <w:pStyle w:val="a3"/>
        <w:ind w:left="-181" w:firstLine="890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FFFFF"/>
        </w:rPr>
        <w:t xml:space="preserve">Ранее были утверждены минимальные и максимальные размеры пособий по безработице с 1 января 2021 года (постановление Правительства РФ от 31.12.2020 № 2393). Минимальная величина такого пособия составила 1500 рублей, максимальная - 12130 рублей в первые три месяца периода безработицы, 5000 рублей - в следующие три месяца периода безработицы. Для лиц </w:t>
      </w:r>
      <w:proofErr w:type="spellStart"/>
      <w:r w:rsidRPr="00755F0E">
        <w:rPr>
          <w:sz w:val="28"/>
          <w:szCs w:val="28"/>
          <w:shd w:val="clear" w:color="auto" w:fill="FFFFFF"/>
        </w:rPr>
        <w:t>предпенсионного</w:t>
      </w:r>
      <w:proofErr w:type="spellEnd"/>
      <w:r w:rsidRPr="00755F0E">
        <w:rPr>
          <w:sz w:val="28"/>
          <w:szCs w:val="28"/>
          <w:shd w:val="clear" w:color="auto" w:fill="FFFFFF"/>
        </w:rPr>
        <w:t xml:space="preserve"> возраста минимальная и максимальная величина пособия установлена в таких же размерах (1500 рублей и 12130 рублей соответственно).</w:t>
      </w:r>
    </w:p>
    <w:p w:rsidR="004E6990" w:rsidRPr="00755F0E" w:rsidRDefault="004E6990" w:rsidP="004E6990">
      <w:pPr>
        <w:pStyle w:val="a3"/>
        <w:ind w:left="-181" w:firstLine="890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FFFFF"/>
        </w:rPr>
        <w:t xml:space="preserve">Новым правительственным документом предусмотрена выплата максимального пособия по безработице в размере 12 130 руб. </w:t>
      </w:r>
      <w:proofErr w:type="gramStart"/>
      <w:r w:rsidRPr="00755F0E">
        <w:rPr>
          <w:sz w:val="28"/>
          <w:szCs w:val="28"/>
          <w:shd w:val="clear" w:color="auto" w:fill="FFFFFF"/>
        </w:rPr>
        <w:t>в первые</w:t>
      </w:r>
      <w:proofErr w:type="gramEnd"/>
      <w:r w:rsidRPr="00755F0E">
        <w:rPr>
          <w:sz w:val="28"/>
          <w:szCs w:val="28"/>
          <w:shd w:val="clear" w:color="auto" w:fill="FFFFFF"/>
        </w:rPr>
        <w:t xml:space="preserve"> 3 месяца не периода безработицы, как было ранее, а периода выплаты пособия по безработице. В следующие 3 месяца периода выплаты такого пособия его размер составит 5 000 руб.</w:t>
      </w:r>
    </w:p>
    <w:p w:rsidR="004E6990" w:rsidRPr="00755F0E" w:rsidRDefault="004E6990" w:rsidP="004E6990">
      <w:pPr>
        <w:pStyle w:val="a3"/>
        <w:ind w:left="-181" w:firstLine="890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FFFFF"/>
        </w:rPr>
        <w:t xml:space="preserve">Улучшено положение некоторых категорий граждан (потерявших работу из-за ликвидации предприятия или сокращения штата; беременных женщин, оставшихся без работы; призванных на военные сборы). Так, попавшие под сокращение граждане </w:t>
      </w:r>
      <w:proofErr w:type="gramStart"/>
      <w:r w:rsidRPr="00755F0E">
        <w:rPr>
          <w:sz w:val="28"/>
          <w:szCs w:val="28"/>
          <w:shd w:val="clear" w:color="auto" w:fill="FFFFFF"/>
        </w:rPr>
        <w:t>в первые</w:t>
      </w:r>
      <w:proofErr w:type="gramEnd"/>
      <w:r w:rsidRPr="00755F0E">
        <w:rPr>
          <w:sz w:val="28"/>
          <w:szCs w:val="28"/>
          <w:shd w:val="clear" w:color="auto" w:fill="FFFFFF"/>
        </w:rPr>
        <w:t xml:space="preserve"> 3 месяца получают среднюю зарплату по прежнему месту работы, что не позволяет им получать пособие по безработице в максимальном размере. Теперь у них появится возможность получать пособие в таком размере.</w:t>
      </w:r>
    </w:p>
    <w:p w:rsidR="004E6990" w:rsidRPr="00755F0E" w:rsidRDefault="004E6990" w:rsidP="004E6990">
      <w:pPr>
        <w:pStyle w:val="a3"/>
        <w:ind w:left="-181" w:firstLine="890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FFFFF"/>
        </w:rPr>
        <w:t xml:space="preserve">Если у беременных женщин период первых 3 месяцев получения максимального пособия по безработице будет пересекаться со сроком выплаты пособия по беременности и родам, то выплата пособия по безработице будет перенесена на более поздний срок. </w:t>
      </w:r>
    </w:p>
    <w:p w:rsidR="004E6990" w:rsidRPr="00755F0E" w:rsidRDefault="004E6990" w:rsidP="004E6990">
      <w:pPr>
        <w:pStyle w:val="a3"/>
        <w:ind w:left="-181" w:firstLine="890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FFFFF"/>
        </w:rPr>
        <w:t xml:space="preserve">Граждане, которые во время получения максимального пособия по безработице были призваны на военные сборы (в это время они находятся на </w:t>
      </w:r>
      <w:proofErr w:type="spellStart"/>
      <w:r w:rsidRPr="00755F0E">
        <w:rPr>
          <w:sz w:val="28"/>
          <w:szCs w:val="28"/>
          <w:shd w:val="clear" w:color="auto" w:fill="FFFFFF"/>
        </w:rPr>
        <w:t>гособеспечении</w:t>
      </w:r>
      <w:proofErr w:type="spellEnd"/>
      <w:r w:rsidRPr="00755F0E">
        <w:rPr>
          <w:sz w:val="28"/>
          <w:szCs w:val="28"/>
          <w:shd w:val="clear" w:color="auto" w:fill="FFFFFF"/>
        </w:rPr>
        <w:t xml:space="preserve"> и не могут получать другие меры </w:t>
      </w:r>
      <w:proofErr w:type="spellStart"/>
      <w:r w:rsidRPr="00755F0E">
        <w:rPr>
          <w:sz w:val="28"/>
          <w:szCs w:val="28"/>
          <w:shd w:val="clear" w:color="auto" w:fill="FFFFFF"/>
        </w:rPr>
        <w:t>соцподдержки</w:t>
      </w:r>
      <w:proofErr w:type="spellEnd"/>
      <w:r w:rsidRPr="00755F0E">
        <w:rPr>
          <w:sz w:val="28"/>
          <w:szCs w:val="28"/>
          <w:shd w:val="clear" w:color="auto" w:fill="FFFFFF"/>
        </w:rPr>
        <w:t>), после возвращения со сборов продолжат получать пособие по безработице в максимальном размере.</w:t>
      </w:r>
    </w:p>
    <w:p w:rsidR="004E6990" w:rsidRPr="00755F0E" w:rsidRDefault="004E6990" w:rsidP="004E6990">
      <w:pPr>
        <w:pStyle w:val="a3"/>
        <w:ind w:left="-181" w:firstLine="890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</w:rPr>
        <w:t>Постановление Правительства РФ, вносящее указанные поправки, вступает в силу с 8 апреля 2021 года и распространяется на правоотношения, возникшие с 1 января 2021 года.</w:t>
      </w:r>
    </w:p>
    <w:p w:rsidR="005A3E28" w:rsidRPr="00C43A70" w:rsidRDefault="005A3E28" w:rsidP="004E6990">
      <w:pPr>
        <w:pStyle w:val="a3"/>
        <w:ind w:left="1069"/>
        <w:contextualSpacing/>
        <w:jc w:val="center"/>
        <w:rPr>
          <w:szCs w:val="28"/>
        </w:rPr>
      </w:pPr>
    </w:p>
    <w:sectPr w:rsidR="005A3E28" w:rsidRPr="00C43A70" w:rsidSect="00A24C8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52B5B"/>
    <w:rsid w:val="000708B9"/>
    <w:rsid w:val="0009004D"/>
    <w:rsid w:val="000B56CF"/>
    <w:rsid w:val="000B791B"/>
    <w:rsid w:val="000D0EA3"/>
    <w:rsid w:val="00195C40"/>
    <w:rsid w:val="001F4C2C"/>
    <w:rsid w:val="002072F8"/>
    <w:rsid w:val="00214872"/>
    <w:rsid w:val="002573E3"/>
    <w:rsid w:val="002820CE"/>
    <w:rsid w:val="002E55B5"/>
    <w:rsid w:val="00341ECA"/>
    <w:rsid w:val="003714C9"/>
    <w:rsid w:val="00412424"/>
    <w:rsid w:val="00424FD1"/>
    <w:rsid w:val="00443679"/>
    <w:rsid w:val="00452E7C"/>
    <w:rsid w:val="00475006"/>
    <w:rsid w:val="004A32E3"/>
    <w:rsid w:val="004E6990"/>
    <w:rsid w:val="004F4F51"/>
    <w:rsid w:val="0050451D"/>
    <w:rsid w:val="00536956"/>
    <w:rsid w:val="005378BB"/>
    <w:rsid w:val="00556BF2"/>
    <w:rsid w:val="005A3E28"/>
    <w:rsid w:val="00620170"/>
    <w:rsid w:val="006A61AE"/>
    <w:rsid w:val="006F7529"/>
    <w:rsid w:val="00754E0F"/>
    <w:rsid w:val="00755F0E"/>
    <w:rsid w:val="00775AF6"/>
    <w:rsid w:val="00781FF5"/>
    <w:rsid w:val="007922A0"/>
    <w:rsid w:val="0079625E"/>
    <w:rsid w:val="007E1387"/>
    <w:rsid w:val="007E6D17"/>
    <w:rsid w:val="007E72B8"/>
    <w:rsid w:val="007F2500"/>
    <w:rsid w:val="00832A05"/>
    <w:rsid w:val="00897C90"/>
    <w:rsid w:val="008D5D6A"/>
    <w:rsid w:val="009620D9"/>
    <w:rsid w:val="009631FF"/>
    <w:rsid w:val="009A1784"/>
    <w:rsid w:val="009B1068"/>
    <w:rsid w:val="009D16D7"/>
    <w:rsid w:val="009D5E3E"/>
    <w:rsid w:val="009F6F18"/>
    <w:rsid w:val="00A16A3F"/>
    <w:rsid w:val="00A20DA9"/>
    <w:rsid w:val="00A24C89"/>
    <w:rsid w:val="00A27333"/>
    <w:rsid w:val="00A34E64"/>
    <w:rsid w:val="00A95810"/>
    <w:rsid w:val="00AE2349"/>
    <w:rsid w:val="00AE7981"/>
    <w:rsid w:val="00BA5DC8"/>
    <w:rsid w:val="00C43A70"/>
    <w:rsid w:val="00C762B4"/>
    <w:rsid w:val="00CC4F3A"/>
    <w:rsid w:val="00D2204A"/>
    <w:rsid w:val="00D92D68"/>
    <w:rsid w:val="00DA2585"/>
    <w:rsid w:val="00E0774E"/>
    <w:rsid w:val="00E605D8"/>
    <w:rsid w:val="00E618EE"/>
    <w:rsid w:val="00E8475D"/>
    <w:rsid w:val="00EC4BEC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5A3E28"/>
  </w:style>
  <w:style w:type="character" w:customStyle="1" w:styleId="feeds-pagenavigationtooltip">
    <w:name w:val="feeds-page__navigation_tooltip"/>
    <w:basedOn w:val="a0"/>
    <w:rsid w:val="005A3E28"/>
  </w:style>
  <w:style w:type="character" w:styleId="a7">
    <w:name w:val="Strong"/>
    <w:basedOn w:val="a0"/>
    <w:uiPriority w:val="22"/>
    <w:qFormat/>
    <w:rsid w:val="0075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hotlaw/federal/145368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3FB87-E423-49BC-A8E0-5DA51A4E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5</cp:revision>
  <cp:lastPrinted>2021-01-22T14:13:00Z</cp:lastPrinted>
  <dcterms:created xsi:type="dcterms:W3CDTF">2021-05-01T17:40:00Z</dcterms:created>
  <dcterms:modified xsi:type="dcterms:W3CDTF">2021-05-01T17:45:00Z</dcterms:modified>
</cp:coreProperties>
</file>