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A0" w:rsidRPr="00EA6132" w:rsidRDefault="00A539A0" w:rsidP="00A539A0">
      <w:pPr>
        <w:pStyle w:val="1"/>
        <w:spacing w:before="0" w:after="0" w:line="20" w:lineRule="atLeast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EA613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316865</wp:posOffset>
            </wp:positionV>
            <wp:extent cx="857250" cy="742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132">
        <w:rPr>
          <w:rFonts w:ascii="Times New Roman" w:hAnsi="Times New Roman"/>
          <w:sz w:val="24"/>
          <w:szCs w:val="24"/>
        </w:rPr>
        <w:t>РОССИЙСКАЯ ФЕДЕРАЦИЯ                                               УРЫСЫЕ ФЕДЕРАЦИЕ</w:t>
      </w:r>
    </w:p>
    <w:p w:rsidR="00A539A0" w:rsidRPr="00EA6132" w:rsidRDefault="00A539A0" w:rsidP="00A539A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 xml:space="preserve">      РЕСПУБЛИКА АДЫГЕЯ                                                    РЕСПУБЛИКЭУ АДЫГЕЯ                                  </w:t>
      </w:r>
    </w:p>
    <w:p w:rsidR="00A539A0" w:rsidRPr="00EA6132" w:rsidRDefault="00A539A0" w:rsidP="00A539A0">
      <w:pPr>
        <w:tabs>
          <w:tab w:val="left" w:pos="609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 xml:space="preserve">      ТЕУЧЕЖСКИЙ РАЙОН                </w:t>
      </w:r>
      <w:r w:rsidRPr="00EA6132">
        <w:rPr>
          <w:rFonts w:ascii="Times New Roman" w:hAnsi="Times New Roman" w:cs="Times New Roman"/>
          <w:b/>
          <w:sz w:val="24"/>
          <w:szCs w:val="24"/>
        </w:rPr>
        <w:tab/>
        <w:t xml:space="preserve">          ТЕУЦОЖЪ РАЙОН</w:t>
      </w:r>
    </w:p>
    <w:p w:rsidR="00A539A0" w:rsidRPr="00EA6132" w:rsidRDefault="00A539A0" w:rsidP="00A539A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39A0" w:rsidRPr="00EA6132" w:rsidRDefault="00A539A0" w:rsidP="00A539A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                                                       </w:t>
      </w:r>
      <w:proofErr w:type="spellStart"/>
      <w:r w:rsidRPr="00EA6132">
        <w:rPr>
          <w:rFonts w:ascii="Times New Roman" w:hAnsi="Times New Roman" w:cs="Times New Roman"/>
          <w:b/>
          <w:sz w:val="24"/>
          <w:szCs w:val="24"/>
        </w:rPr>
        <w:t>Народнэ</w:t>
      </w:r>
      <w:proofErr w:type="spell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32">
        <w:rPr>
          <w:rFonts w:ascii="Times New Roman" w:hAnsi="Times New Roman" w:cs="Times New Roman"/>
          <w:b/>
          <w:sz w:val="24"/>
          <w:szCs w:val="24"/>
        </w:rPr>
        <w:t>депутатмэ</w:t>
      </w:r>
      <w:proofErr w:type="spell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я Совет    </w:t>
      </w:r>
    </w:p>
    <w:p w:rsidR="00A539A0" w:rsidRPr="00EA6132" w:rsidRDefault="00A539A0" w:rsidP="00A539A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                                     </w:t>
      </w:r>
      <w:proofErr w:type="spellStart"/>
      <w:r w:rsidRPr="00EA6132">
        <w:rPr>
          <w:rFonts w:ascii="Times New Roman" w:hAnsi="Times New Roman" w:cs="Times New Roman"/>
          <w:b/>
          <w:sz w:val="24"/>
          <w:szCs w:val="24"/>
        </w:rPr>
        <w:t>муниципальнэ</w:t>
      </w:r>
      <w:proofErr w:type="spell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32">
        <w:rPr>
          <w:rFonts w:ascii="Times New Roman" w:hAnsi="Times New Roman" w:cs="Times New Roman"/>
          <w:b/>
          <w:sz w:val="24"/>
          <w:szCs w:val="24"/>
        </w:rPr>
        <w:t>гьэпсыгьэ</w:t>
      </w:r>
      <w:proofErr w:type="spell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A6132">
        <w:rPr>
          <w:rFonts w:ascii="Times New Roman" w:hAnsi="Times New Roman" w:cs="Times New Roman"/>
          <w:b/>
          <w:sz w:val="24"/>
          <w:szCs w:val="24"/>
        </w:rPr>
        <w:t>хъугъэ</w:t>
      </w:r>
      <w:proofErr w:type="spell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                            «Тлюстенхабльское городское поселение»               «</w:t>
      </w:r>
      <w:proofErr w:type="spellStart"/>
      <w:r w:rsidRPr="00EA6132">
        <w:rPr>
          <w:rFonts w:ascii="Times New Roman" w:hAnsi="Times New Roman" w:cs="Times New Roman"/>
          <w:b/>
          <w:sz w:val="24"/>
          <w:szCs w:val="24"/>
        </w:rPr>
        <w:t>Лъэустэнхьаблэ</w:t>
      </w:r>
      <w:proofErr w:type="spell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32">
        <w:rPr>
          <w:rFonts w:ascii="Times New Roman" w:hAnsi="Times New Roman" w:cs="Times New Roman"/>
          <w:b/>
          <w:sz w:val="24"/>
          <w:szCs w:val="24"/>
        </w:rPr>
        <w:t>къэлэ</w:t>
      </w:r>
      <w:proofErr w:type="spell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поселений»                                                                                                                        </w:t>
      </w:r>
    </w:p>
    <w:p w:rsidR="00A539A0" w:rsidRPr="00EA6132" w:rsidRDefault="00A539A0" w:rsidP="00A539A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39A0" w:rsidRPr="00EA6132" w:rsidRDefault="00A539A0" w:rsidP="00A539A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385228, </w:t>
      </w:r>
      <w:proofErr w:type="spellStart"/>
      <w:r w:rsidRPr="00EA613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A61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A6132">
        <w:rPr>
          <w:rFonts w:ascii="Times New Roman" w:hAnsi="Times New Roman" w:cs="Times New Roman"/>
          <w:sz w:val="24"/>
          <w:szCs w:val="24"/>
        </w:rPr>
        <w:t>люстенхабль</w:t>
      </w:r>
      <w:proofErr w:type="spellEnd"/>
      <w:r w:rsidRPr="00EA6132">
        <w:rPr>
          <w:rFonts w:ascii="Times New Roman" w:hAnsi="Times New Roman" w:cs="Times New Roman"/>
          <w:sz w:val="24"/>
          <w:szCs w:val="24"/>
        </w:rPr>
        <w:t xml:space="preserve">, улица                                        385228, </w:t>
      </w:r>
      <w:proofErr w:type="spellStart"/>
      <w:r w:rsidRPr="00EA6132">
        <w:rPr>
          <w:rFonts w:ascii="Times New Roman" w:hAnsi="Times New Roman" w:cs="Times New Roman"/>
          <w:sz w:val="24"/>
          <w:szCs w:val="24"/>
        </w:rPr>
        <w:t>п.Тлъэустэнхьабль</w:t>
      </w:r>
      <w:proofErr w:type="spellEnd"/>
      <w:r w:rsidRPr="00EA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132">
        <w:rPr>
          <w:rFonts w:ascii="Times New Roman" w:hAnsi="Times New Roman" w:cs="Times New Roman"/>
          <w:sz w:val="24"/>
          <w:szCs w:val="24"/>
        </w:rPr>
        <w:t>урамэр</w:t>
      </w:r>
      <w:proofErr w:type="spellEnd"/>
    </w:p>
    <w:p w:rsidR="00A539A0" w:rsidRPr="00EA6132" w:rsidRDefault="00A539A0" w:rsidP="00A539A0">
      <w:pPr>
        <w:pBdr>
          <w:bottom w:val="single" w:sz="12" w:space="1" w:color="auto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 Ленина, 25, тел. № 8(87772)9-66-38</w:t>
      </w:r>
      <w:r w:rsidRPr="00EA613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A6132">
        <w:rPr>
          <w:rFonts w:ascii="Times New Roman" w:hAnsi="Times New Roman" w:cs="Times New Roman"/>
          <w:sz w:val="24"/>
          <w:szCs w:val="24"/>
        </w:rPr>
        <w:t>Ленина,25, тел. и № 8(87772)9-66-38</w:t>
      </w:r>
    </w:p>
    <w:p w:rsidR="00A539A0" w:rsidRPr="00EA6132" w:rsidRDefault="00A539A0" w:rsidP="00A539A0">
      <w:pPr>
        <w:pBdr>
          <w:bottom w:val="single" w:sz="12" w:space="1" w:color="auto"/>
        </w:pBd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1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snd_tlgorpos@mail.ru                                               E-mail:  snd_tlgorpos@mail.ru                 </w:t>
      </w:r>
      <w:r w:rsidRPr="00EA6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EA61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</w:t>
      </w:r>
      <w:r w:rsidRPr="00EA61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A539A0" w:rsidRPr="00EA6132" w:rsidRDefault="00A539A0" w:rsidP="00A539A0">
      <w:pPr>
        <w:tabs>
          <w:tab w:val="left" w:pos="7938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1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539A0" w:rsidRPr="00EA6132" w:rsidRDefault="00A539A0" w:rsidP="00A539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39A0" w:rsidRPr="00EA6132" w:rsidRDefault="00A539A0" w:rsidP="00A539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61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613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Pr="00EA6132">
        <w:rPr>
          <w:rFonts w:ascii="Times New Roman" w:hAnsi="Times New Roman" w:cs="Times New Roman"/>
          <w:b/>
          <w:sz w:val="24"/>
          <w:szCs w:val="24"/>
        </w:rPr>
        <w:br/>
        <w:t>СОВЕТА НАРОДНЫХ ДЕПУТАТОВ МУНИЦИПАЛЬНОГО ОБРАЗОВАНИЯ «ТЛЮСТЕНХАБЛЬСКОЕ ГОРОДСКОЕ ПОСЕЛЕНИЕ»</w:t>
      </w:r>
    </w:p>
    <w:p w:rsidR="00A539A0" w:rsidRPr="00EA6132" w:rsidRDefault="00A539A0" w:rsidP="00A539A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9A0" w:rsidRPr="00EA6132" w:rsidRDefault="00A539A0" w:rsidP="00A539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и дополнений в Решение Совета народных депутатов МО «Тлюстенхабльское городское поселение» № 96 от 23.10.2023г. « Об утверждении Положения о муниципальной службе в муниципальном образовании «Тлюстенхабльское городское поселение»»</w:t>
      </w:r>
    </w:p>
    <w:p w:rsidR="00A539A0" w:rsidRPr="00EA6132" w:rsidRDefault="00A539A0" w:rsidP="00A539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39A0" w:rsidRPr="00EA6132" w:rsidRDefault="00A539A0" w:rsidP="00A539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A6132">
        <w:rPr>
          <w:rFonts w:ascii="Times New Roman" w:hAnsi="Times New Roman" w:cs="Times New Roman"/>
          <w:sz w:val="24"/>
          <w:szCs w:val="24"/>
        </w:rPr>
        <w:t>На основании протеста прокурора района от  (</w:t>
      </w:r>
      <w:proofErr w:type="spellStart"/>
      <w:r w:rsidRPr="00EA613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A6132">
        <w:rPr>
          <w:rFonts w:ascii="Times New Roman" w:hAnsi="Times New Roman" w:cs="Times New Roman"/>
          <w:sz w:val="24"/>
          <w:szCs w:val="24"/>
        </w:rPr>
        <w:t>. № 02-08-11 от 19.06.2024г.), в соответствии с Федеральным законом Российской Федерации от 02.03.2007 г. № 25-ФЗ «О муниципальной службе в Российской Федерации» и в целях приведения нормативных правовых актов в соответствие с действующим законодательством, руководствуясь Уставом муниципального образования «Тлюстенхабльское городское поселение», Совет народных депутатов муниципального образования «Тлюстенхабльское городское поселение»</w:t>
      </w:r>
      <w:proofErr w:type="gramEnd"/>
    </w:p>
    <w:p w:rsidR="00A539A0" w:rsidRPr="00EA6132" w:rsidRDefault="00A539A0" w:rsidP="00A539A0">
      <w:pPr>
        <w:pStyle w:val="p5"/>
        <w:shd w:val="clear" w:color="auto" w:fill="FFFFFF"/>
        <w:spacing w:before="0" w:beforeAutospacing="0" w:after="0" w:afterAutospacing="0" w:line="20" w:lineRule="atLeast"/>
        <w:ind w:firstLine="720"/>
        <w:jc w:val="center"/>
        <w:rPr>
          <w:b/>
        </w:rPr>
      </w:pPr>
      <w:r w:rsidRPr="00EA6132">
        <w:rPr>
          <w:b/>
        </w:rPr>
        <w:t>РЕШИЛ:</w:t>
      </w:r>
    </w:p>
    <w:p w:rsidR="002A7DAD" w:rsidRPr="00EA6132" w:rsidRDefault="002A7DAD" w:rsidP="00A539A0">
      <w:pPr>
        <w:pStyle w:val="p5"/>
        <w:shd w:val="clear" w:color="auto" w:fill="FFFFFF"/>
        <w:spacing w:before="0" w:beforeAutospacing="0" w:after="0" w:afterAutospacing="0" w:line="20" w:lineRule="atLeast"/>
        <w:ind w:firstLine="720"/>
        <w:jc w:val="center"/>
        <w:rPr>
          <w:b/>
        </w:rPr>
      </w:pPr>
    </w:p>
    <w:p w:rsidR="00A539A0" w:rsidRPr="00EA6132" w:rsidRDefault="00A539A0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</w:pPr>
      <w:r w:rsidRPr="00EA6132">
        <w:rPr>
          <w:b/>
        </w:rPr>
        <w:t>1</w:t>
      </w:r>
      <w:r w:rsidRPr="00EA6132">
        <w:t xml:space="preserve">. Внести </w:t>
      </w:r>
      <w:r w:rsidR="00C9435B" w:rsidRPr="00EA6132">
        <w:t xml:space="preserve">следующие </w:t>
      </w:r>
      <w:r w:rsidRPr="00EA6132">
        <w:t>изменени</w:t>
      </w:r>
      <w:r w:rsidR="003B0C75" w:rsidRPr="00EA6132">
        <w:t>я</w:t>
      </w:r>
      <w:r w:rsidRPr="00EA6132">
        <w:t xml:space="preserve"> и дополнения в Решение Совета народных депутатов МО «Тлюстенхабльское городское поселение» № 96 от 23.10.2023г. « Об утверждении Положения о муниципальной службе в муниципальном образовании «</w:t>
      </w:r>
      <w:r w:rsidR="003B0C75" w:rsidRPr="00EA6132">
        <w:t>Тлюстенхабльское городское поселение</w:t>
      </w:r>
      <w:r w:rsidRPr="00EA6132">
        <w:t>»</w:t>
      </w:r>
      <w:r w:rsidR="00C9435B" w:rsidRPr="00EA6132">
        <w:t>:</w:t>
      </w:r>
    </w:p>
    <w:p w:rsidR="002A7DAD" w:rsidRPr="00EA6132" w:rsidRDefault="002A7DAD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</w:pPr>
    </w:p>
    <w:p w:rsidR="00C9435B" w:rsidRPr="00EA6132" w:rsidRDefault="00C9435B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</w:pPr>
      <w:r w:rsidRPr="00EA6132">
        <w:rPr>
          <w:b/>
        </w:rPr>
        <w:t xml:space="preserve">1.1. часть 1 статьи 10 «Обязанности муниципального служащего» дополнить пунктом 13 </w:t>
      </w:r>
      <w:r w:rsidRPr="00EA6132">
        <w:t>следующего содержания:</w:t>
      </w:r>
    </w:p>
    <w:p w:rsidR="00C9435B" w:rsidRPr="00EA6132" w:rsidRDefault="00C9435B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</w:pPr>
      <w:r w:rsidRPr="00EA6132">
        <w:t xml:space="preserve">«13)сообщать в письменной форме представителю нанимателя </w:t>
      </w:r>
      <w:proofErr w:type="gramStart"/>
      <w:r w:rsidRPr="00EA6132">
        <w:t xml:space="preserve">( </w:t>
      </w:r>
      <w:proofErr w:type="gramEnd"/>
      <w:r w:rsidRPr="00EA6132">
        <w:t>работодателю) о ставших ему известными изменениях сведений, содержащихся в анкете, предусмотренной статьей 16.1 настоящего Решения. За исключением сведений, изменение которых произошло по решению представителя нанимателя (работодателя)</w:t>
      </w:r>
      <w:proofErr w:type="gramStart"/>
      <w:r w:rsidRPr="00EA6132">
        <w:t>.»</w:t>
      </w:r>
      <w:proofErr w:type="gramEnd"/>
      <w:r w:rsidRPr="00EA6132">
        <w:t>;</w:t>
      </w:r>
    </w:p>
    <w:p w:rsidR="00C9435B" w:rsidRPr="00EA6132" w:rsidRDefault="00C9435B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</w:pPr>
      <w:r w:rsidRPr="00EA6132">
        <w:rPr>
          <w:b/>
        </w:rPr>
        <w:t>1.2.</w:t>
      </w:r>
      <w:r w:rsidR="008E092B" w:rsidRPr="00EA6132">
        <w:rPr>
          <w:b/>
        </w:rPr>
        <w:t>пункт 8 части 1 статьи 11 «Ограничения, связанные с муниципальной службой»</w:t>
      </w:r>
      <w:r w:rsidR="008E092B" w:rsidRPr="00EA6132">
        <w:t xml:space="preserve"> изложить в новой редакции:</w:t>
      </w:r>
    </w:p>
    <w:p w:rsidR="008E092B" w:rsidRPr="00EA6132" w:rsidRDefault="008E092B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hd w:val="clear" w:color="auto" w:fill="F3F1E9"/>
        </w:rPr>
      </w:pPr>
      <w:r w:rsidRPr="00EA6132"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</w:t>
      </w:r>
      <w:r w:rsidR="00CF13F4">
        <w:t>;</w:t>
      </w:r>
    </w:p>
    <w:p w:rsidR="00A539A0" w:rsidRPr="00EA6132" w:rsidRDefault="008E092B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hd w:val="clear" w:color="auto" w:fill="F3F1E9"/>
        </w:rPr>
      </w:pPr>
      <w:r w:rsidRPr="00EA6132">
        <w:rPr>
          <w:b/>
        </w:rPr>
        <w:lastRenderedPageBreak/>
        <w:t xml:space="preserve">1.3.главу 3 «Правовое положение (статус) муниципального служащего дополнить статьей 16.1 </w:t>
      </w:r>
      <w:r w:rsidRPr="00EA6132">
        <w:t>следующего содержания:</w:t>
      </w:r>
    </w:p>
    <w:p w:rsidR="008E092B" w:rsidRPr="00EA6132" w:rsidRDefault="008E092B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b/>
          <w:shd w:val="clear" w:color="auto" w:fill="F3F1E9"/>
        </w:rPr>
      </w:pPr>
      <w:r w:rsidRPr="00EA6132">
        <w:t>«</w:t>
      </w:r>
      <w:r w:rsidRPr="00EA6132">
        <w:rPr>
          <w:b/>
        </w:rPr>
        <w:t>Статья 16.1. Представление анкеты</w:t>
      </w:r>
      <w:r w:rsidR="00A1666F" w:rsidRPr="00EA6132">
        <w:rPr>
          <w:b/>
        </w:rPr>
        <w:t>, сообщение об изменении сведений, содержащихся в анкете, и проверке таких сведений</w:t>
      </w:r>
    </w:p>
    <w:p w:rsidR="00A1666F" w:rsidRPr="00EA6132" w:rsidRDefault="00A1666F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b/>
          <w:shd w:val="clear" w:color="auto" w:fill="F3F1E9"/>
        </w:rPr>
      </w:pPr>
    </w:p>
    <w:p w:rsidR="00A1666F" w:rsidRPr="00EA6132" w:rsidRDefault="00A1666F" w:rsidP="00EA6132">
      <w:pPr>
        <w:pStyle w:val="p4"/>
        <w:spacing w:before="0" w:beforeAutospacing="0" w:after="0" w:afterAutospacing="0" w:line="20" w:lineRule="atLeast"/>
        <w:ind w:firstLine="708"/>
        <w:jc w:val="both"/>
        <w:rPr>
          <w:shd w:val="clear" w:color="auto" w:fill="F3F1E9"/>
        </w:rPr>
      </w:pPr>
      <w:r w:rsidRPr="00EA6132">
        <w:t>1.Гражданин при поступлении на муниципальную службу представляет анкету по форме, установленной Президентом Российской Федерации.</w:t>
      </w:r>
    </w:p>
    <w:p w:rsidR="00A1666F" w:rsidRPr="00EA6132" w:rsidRDefault="00A1666F" w:rsidP="00EA6132">
      <w:pPr>
        <w:pStyle w:val="p4"/>
        <w:spacing w:before="0" w:beforeAutospacing="0" w:after="0" w:afterAutospacing="0" w:line="20" w:lineRule="atLeast"/>
        <w:ind w:firstLine="708"/>
        <w:jc w:val="both"/>
        <w:rPr>
          <w:shd w:val="clear" w:color="auto" w:fill="F3F1E9"/>
        </w:rPr>
      </w:pPr>
      <w:r w:rsidRPr="00EA6132">
        <w:t>2. Муниципальный служащий сообщает в</w:t>
      </w:r>
      <w:r w:rsidR="00FA09D7">
        <w:t xml:space="preserve"> </w:t>
      </w:r>
      <w:r w:rsidRPr="00EA6132">
        <w:t xml:space="preserve">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A1666F" w:rsidRPr="00EA6132" w:rsidRDefault="00A1666F" w:rsidP="00EA6132">
      <w:pPr>
        <w:pStyle w:val="p4"/>
        <w:spacing w:before="0" w:beforeAutospacing="0" w:after="0" w:afterAutospacing="0" w:line="20" w:lineRule="atLeast"/>
        <w:ind w:firstLine="708"/>
        <w:jc w:val="both"/>
        <w:rPr>
          <w:shd w:val="clear" w:color="auto" w:fill="F3F1E9"/>
        </w:rPr>
      </w:pPr>
      <w:r w:rsidRPr="00EA6132">
        <w:t>3. Перечень сведений, включаемых в анкету</w:t>
      </w:r>
      <w:r w:rsidR="002A7DAD" w:rsidRPr="00EA6132">
        <w:t>, порядок и сроки  их актуализации устанавливаются Президентом Российской Федерации.</w:t>
      </w:r>
    </w:p>
    <w:p w:rsidR="002A7DAD" w:rsidRPr="00EA6132" w:rsidRDefault="002A7DAD" w:rsidP="00EA6132">
      <w:pPr>
        <w:pStyle w:val="p4"/>
        <w:spacing w:before="0" w:beforeAutospacing="0" w:after="0" w:afterAutospacing="0" w:line="20" w:lineRule="atLeast"/>
        <w:ind w:firstLine="708"/>
        <w:jc w:val="both"/>
        <w:rPr>
          <w:shd w:val="clear" w:color="auto" w:fill="F3F1E9"/>
        </w:rPr>
      </w:pPr>
      <w:r w:rsidRPr="00EA6132">
        <w:t>4.Сведения,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</w:t>
      </w:r>
      <w:r w:rsidRPr="00EA6132">
        <w:rPr>
          <w:shd w:val="clear" w:color="auto" w:fill="F3F1E9"/>
        </w:rPr>
        <w:t xml:space="preserve"> </w:t>
      </w:r>
    </w:p>
    <w:p w:rsidR="008E092B" w:rsidRPr="00EA6132" w:rsidRDefault="008E092B" w:rsidP="00A539A0">
      <w:pPr>
        <w:pStyle w:val="p4"/>
        <w:shd w:val="clear" w:color="auto" w:fill="FFFFFF"/>
        <w:spacing w:before="0" w:beforeAutospacing="0" w:after="0" w:afterAutospacing="0" w:line="20" w:lineRule="atLeast"/>
        <w:ind w:firstLine="720"/>
        <w:jc w:val="both"/>
      </w:pPr>
    </w:p>
    <w:p w:rsidR="00A539A0" w:rsidRPr="00EA6132" w:rsidRDefault="00A539A0" w:rsidP="00A539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>2.</w:t>
      </w:r>
      <w:r w:rsidRPr="00EA6132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EA6132">
        <w:rPr>
          <w:rFonts w:ascii="Times New Roman" w:hAnsi="Times New Roman" w:cs="Times New Roman"/>
          <w:bCs/>
          <w:sz w:val="24"/>
          <w:szCs w:val="24"/>
        </w:rPr>
        <w:t>настоящее Решение главе муниципального образования «Тлюстенхабльское городское поселение» для подписания и официального опубликования (обнародования).</w:t>
      </w:r>
      <w:r w:rsidRPr="00EA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A0" w:rsidRPr="00EA6132" w:rsidRDefault="00A539A0" w:rsidP="00A539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9A0" w:rsidRPr="00EA6132" w:rsidRDefault="00A539A0" w:rsidP="00A539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32">
        <w:rPr>
          <w:rFonts w:ascii="Times New Roman" w:hAnsi="Times New Roman" w:cs="Times New Roman"/>
          <w:b/>
          <w:sz w:val="24"/>
          <w:szCs w:val="24"/>
        </w:rPr>
        <w:t>3.</w:t>
      </w:r>
      <w:r w:rsidRPr="00EA613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обнародования.</w:t>
      </w:r>
    </w:p>
    <w:p w:rsidR="00A539A0" w:rsidRPr="00EA6132" w:rsidRDefault="00A539A0" w:rsidP="00A539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9A0" w:rsidRPr="00EA6132" w:rsidRDefault="00A539A0" w:rsidP="00A539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A539A0" w:rsidRPr="00EA6132" w:rsidTr="00B5128D">
        <w:tc>
          <w:tcPr>
            <w:tcW w:w="5353" w:type="dxa"/>
          </w:tcPr>
          <w:p w:rsidR="00A539A0" w:rsidRPr="00EA6132" w:rsidRDefault="00A539A0" w:rsidP="00A539A0">
            <w:pPr>
              <w:pStyle w:val="a3"/>
              <w:spacing w:after="0" w:line="20" w:lineRule="atLeast"/>
              <w:rPr>
                <w:sz w:val="24"/>
              </w:rPr>
            </w:pPr>
          </w:p>
          <w:p w:rsidR="00A539A0" w:rsidRPr="00EA6132" w:rsidRDefault="00A539A0" w:rsidP="00A539A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народных депутатов</w:t>
            </w:r>
          </w:p>
          <w:p w:rsidR="00A539A0" w:rsidRPr="00EA6132" w:rsidRDefault="00A539A0" w:rsidP="00A539A0">
            <w:pPr>
              <w:pStyle w:val="a3"/>
              <w:spacing w:after="0" w:line="20" w:lineRule="atLeast"/>
              <w:rPr>
                <w:sz w:val="24"/>
              </w:rPr>
            </w:pPr>
            <w:r w:rsidRPr="00EA6132">
              <w:rPr>
                <w:b/>
                <w:sz w:val="24"/>
              </w:rPr>
              <w:t>МО «Тлюстенхабльское городское поселение»</w:t>
            </w:r>
          </w:p>
        </w:tc>
        <w:tc>
          <w:tcPr>
            <w:tcW w:w="4218" w:type="dxa"/>
          </w:tcPr>
          <w:p w:rsidR="00A539A0" w:rsidRPr="00EA6132" w:rsidRDefault="00A539A0" w:rsidP="00A539A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9A0" w:rsidRPr="00EA6132" w:rsidRDefault="00A539A0" w:rsidP="00A539A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9A0" w:rsidRPr="00EA6132" w:rsidRDefault="00A539A0" w:rsidP="00A539A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9A0" w:rsidRPr="00EA6132" w:rsidRDefault="00A539A0" w:rsidP="00A539A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2">
              <w:rPr>
                <w:rFonts w:ascii="Times New Roman" w:hAnsi="Times New Roman" w:cs="Times New Roman"/>
                <w:b/>
                <w:sz w:val="24"/>
                <w:szCs w:val="24"/>
              </w:rPr>
              <w:t>Г.В. Захарчук</w:t>
            </w:r>
          </w:p>
        </w:tc>
      </w:tr>
    </w:tbl>
    <w:p w:rsidR="00A539A0" w:rsidRPr="00EA6132" w:rsidRDefault="00A539A0" w:rsidP="00A539A0">
      <w:pPr>
        <w:tabs>
          <w:tab w:val="left" w:pos="60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0C75" w:rsidRPr="00EA6132" w:rsidRDefault="003B0C75" w:rsidP="00A539A0">
      <w:pPr>
        <w:tabs>
          <w:tab w:val="left" w:pos="60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3B0C75" w:rsidRPr="00EA6132" w:rsidTr="00B5128D">
        <w:tc>
          <w:tcPr>
            <w:tcW w:w="5353" w:type="dxa"/>
          </w:tcPr>
          <w:p w:rsidR="003B0C75" w:rsidRPr="00EA6132" w:rsidRDefault="003B0C75" w:rsidP="00B5128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МО «Тлюстенхабльское </w:t>
            </w:r>
          </w:p>
          <w:p w:rsidR="003B0C75" w:rsidRPr="00EA6132" w:rsidRDefault="003B0C75" w:rsidP="00B5128D">
            <w:pPr>
              <w:pStyle w:val="a3"/>
              <w:spacing w:after="0" w:line="20" w:lineRule="atLeast"/>
              <w:rPr>
                <w:sz w:val="24"/>
              </w:rPr>
            </w:pPr>
            <w:r w:rsidRPr="00EA6132">
              <w:rPr>
                <w:b/>
                <w:sz w:val="24"/>
              </w:rPr>
              <w:t>городское поселение»</w:t>
            </w:r>
          </w:p>
        </w:tc>
        <w:tc>
          <w:tcPr>
            <w:tcW w:w="4218" w:type="dxa"/>
          </w:tcPr>
          <w:p w:rsidR="003B0C75" w:rsidRPr="00EA6132" w:rsidRDefault="003B0C75" w:rsidP="00B5128D">
            <w:pPr>
              <w:pStyle w:val="a3"/>
              <w:spacing w:after="0" w:line="20" w:lineRule="atLeast"/>
              <w:jc w:val="right"/>
              <w:rPr>
                <w:b/>
                <w:sz w:val="24"/>
              </w:rPr>
            </w:pPr>
          </w:p>
          <w:p w:rsidR="003B0C75" w:rsidRPr="00EA6132" w:rsidRDefault="003B0C75" w:rsidP="003B0C75">
            <w:pPr>
              <w:pStyle w:val="a3"/>
              <w:spacing w:after="0" w:line="20" w:lineRule="atLeast"/>
              <w:jc w:val="center"/>
              <w:rPr>
                <w:sz w:val="24"/>
              </w:rPr>
            </w:pPr>
            <w:r w:rsidRPr="00EA6132">
              <w:rPr>
                <w:b/>
                <w:sz w:val="24"/>
              </w:rPr>
              <w:t xml:space="preserve">                                А.Р. </w:t>
            </w:r>
            <w:proofErr w:type="spellStart"/>
            <w:r w:rsidRPr="00EA6132">
              <w:rPr>
                <w:b/>
                <w:sz w:val="24"/>
              </w:rPr>
              <w:t>Чич</w:t>
            </w:r>
            <w:proofErr w:type="spellEnd"/>
          </w:p>
        </w:tc>
      </w:tr>
    </w:tbl>
    <w:p w:rsidR="003B0C75" w:rsidRPr="00EA6132" w:rsidRDefault="003B0C75" w:rsidP="00A539A0">
      <w:pPr>
        <w:tabs>
          <w:tab w:val="left" w:pos="60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39A0" w:rsidRPr="00EA6132" w:rsidRDefault="00A539A0" w:rsidP="00A539A0">
      <w:pPr>
        <w:tabs>
          <w:tab w:val="left" w:pos="606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EA6132">
        <w:rPr>
          <w:rFonts w:ascii="Times New Roman" w:hAnsi="Times New Roman" w:cs="Times New Roman"/>
          <w:b/>
          <w:sz w:val="20"/>
          <w:szCs w:val="20"/>
        </w:rPr>
        <w:t>пгт. Тлюстенхабль</w:t>
      </w:r>
    </w:p>
    <w:p w:rsidR="00A539A0" w:rsidRPr="00EA6132" w:rsidRDefault="00A539A0" w:rsidP="00A539A0">
      <w:pPr>
        <w:tabs>
          <w:tab w:val="left" w:pos="6060"/>
        </w:tabs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EA613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CF13F4">
        <w:rPr>
          <w:rFonts w:ascii="Times New Roman" w:hAnsi="Times New Roman" w:cs="Times New Roman"/>
          <w:b/>
          <w:sz w:val="20"/>
          <w:szCs w:val="20"/>
        </w:rPr>
        <w:t>24 июня</w:t>
      </w:r>
      <w:r w:rsidRPr="00EA613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B0C75" w:rsidRPr="00EA6132">
        <w:rPr>
          <w:rFonts w:ascii="Times New Roman" w:hAnsi="Times New Roman" w:cs="Times New Roman"/>
          <w:b/>
          <w:sz w:val="20"/>
          <w:szCs w:val="20"/>
        </w:rPr>
        <w:t>4</w:t>
      </w:r>
      <w:r w:rsidRPr="00EA613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539A0" w:rsidRPr="00EA6132" w:rsidRDefault="00A539A0" w:rsidP="00A539A0">
      <w:pPr>
        <w:tabs>
          <w:tab w:val="left" w:pos="6060"/>
        </w:tabs>
        <w:rPr>
          <w:rFonts w:ascii="Times New Roman" w:hAnsi="Times New Roman" w:cs="Times New Roman"/>
          <w:b/>
          <w:sz w:val="20"/>
          <w:szCs w:val="20"/>
        </w:rPr>
      </w:pPr>
      <w:r w:rsidRPr="00EA6132">
        <w:rPr>
          <w:rFonts w:ascii="Times New Roman" w:hAnsi="Times New Roman" w:cs="Times New Roman"/>
          <w:b/>
          <w:sz w:val="20"/>
          <w:szCs w:val="20"/>
        </w:rPr>
        <w:t>№</w:t>
      </w:r>
      <w:r w:rsidR="003B0C75" w:rsidRPr="00EA61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3F4">
        <w:rPr>
          <w:rFonts w:ascii="Times New Roman" w:hAnsi="Times New Roman" w:cs="Times New Roman"/>
          <w:b/>
          <w:sz w:val="20"/>
          <w:szCs w:val="20"/>
        </w:rPr>
        <w:t>128</w:t>
      </w:r>
    </w:p>
    <w:p w:rsidR="000A1B7C" w:rsidRPr="00EA6132" w:rsidRDefault="000A1B7C"/>
    <w:sectPr w:rsidR="000A1B7C" w:rsidRPr="00EA6132" w:rsidSect="0052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577E"/>
    <w:multiLevelType w:val="hybridMultilevel"/>
    <w:tmpl w:val="866AF2B8"/>
    <w:lvl w:ilvl="0" w:tplc="6912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539A0"/>
    <w:rsid w:val="000A1B7C"/>
    <w:rsid w:val="002A7DAD"/>
    <w:rsid w:val="003B0C75"/>
    <w:rsid w:val="005203A2"/>
    <w:rsid w:val="005B4020"/>
    <w:rsid w:val="008E092B"/>
    <w:rsid w:val="009673B9"/>
    <w:rsid w:val="00A1666F"/>
    <w:rsid w:val="00A539A0"/>
    <w:rsid w:val="00C9435B"/>
    <w:rsid w:val="00CF13F4"/>
    <w:rsid w:val="00EA6132"/>
    <w:rsid w:val="00FA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A2"/>
  </w:style>
  <w:style w:type="paragraph" w:styleId="1">
    <w:name w:val="heading 1"/>
    <w:basedOn w:val="a"/>
    <w:next w:val="a"/>
    <w:link w:val="10"/>
    <w:qFormat/>
    <w:rsid w:val="00A53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4">
    <w:name w:val="p4"/>
    <w:basedOn w:val="a"/>
    <w:rsid w:val="00A5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5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539A0"/>
    <w:pPr>
      <w:spacing w:line="240" w:lineRule="auto"/>
      <w:jc w:val="both"/>
    </w:pPr>
    <w:rPr>
      <w:rFonts w:ascii="Times New Roman" w:eastAsia="Calibri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539A0"/>
    <w:rPr>
      <w:rFonts w:ascii="Times New Roman" w:eastAsia="Calibri" w:hAnsi="Times New Roman" w:cs="Times New Roman"/>
      <w:sz w:val="20"/>
      <w:szCs w:val="24"/>
      <w:lang w:eastAsia="en-US"/>
    </w:rPr>
  </w:style>
  <w:style w:type="character" w:styleId="a5">
    <w:name w:val="Emphasis"/>
    <w:basedOn w:val="a0"/>
    <w:uiPriority w:val="20"/>
    <w:qFormat/>
    <w:rsid w:val="00C9435B"/>
    <w:rPr>
      <w:i/>
      <w:iCs/>
    </w:rPr>
  </w:style>
  <w:style w:type="character" w:styleId="a6">
    <w:name w:val="Hyperlink"/>
    <w:basedOn w:val="a0"/>
    <w:uiPriority w:val="99"/>
    <w:semiHidden/>
    <w:unhideWhenUsed/>
    <w:rsid w:val="00C9435B"/>
    <w:rPr>
      <w:color w:val="0000FF"/>
      <w:u w:val="single"/>
    </w:rPr>
  </w:style>
  <w:style w:type="paragraph" w:customStyle="1" w:styleId="s15">
    <w:name w:val="s_15"/>
    <w:basedOn w:val="a"/>
    <w:rsid w:val="008E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E092B"/>
  </w:style>
  <w:style w:type="paragraph" w:customStyle="1" w:styleId="s1">
    <w:name w:val="s_1"/>
    <w:basedOn w:val="a"/>
    <w:rsid w:val="008E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2024-06-24T11:54:00Z</cp:lastPrinted>
  <dcterms:created xsi:type="dcterms:W3CDTF">2024-06-20T08:14:00Z</dcterms:created>
  <dcterms:modified xsi:type="dcterms:W3CDTF">2024-06-24T11:55:00Z</dcterms:modified>
</cp:coreProperties>
</file>