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AF760" w14:textId="77777777" w:rsidR="00F41C6D" w:rsidRPr="00AE23AC" w:rsidRDefault="00F41C6D" w:rsidP="00AE23A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3AC">
        <w:rPr>
          <w:rFonts w:ascii="Times New Roman" w:eastAsia="Times New Roman" w:hAnsi="Times New Roman" w:cs="Times New Roman"/>
          <w:sz w:val="24"/>
          <w:szCs w:val="24"/>
        </w:rPr>
        <w:t>ПРЕСС-РЕЛИЗ</w:t>
      </w:r>
    </w:p>
    <w:p w14:paraId="047DC990" w14:textId="344A76A2" w:rsidR="00F41C6D" w:rsidRPr="00AE23AC" w:rsidRDefault="005412F5" w:rsidP="00154CF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 </w:t>
      </w:r>
      <w:r w:rsidR="006B13C8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</w:t>
      </w:r>
      <w:r w:rsidR="00EA645A">
        <w:rPr>
          <w:rFonts w:ascii="Times New Roman" w:eastAsia="Times New Roman" w:hAnsi="Times New Roman" w:cs="Times New Roman"/>
          <w:b/>
          <w:sz w:val="28"/>
          <w:szCs w:val="28"/>
        </w:rPr>
        <w:t>Адыге</w:t>
      </w:r>
      <w:r w:rsidR="00CA257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7C6C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поступило </w:t>
      </w:r>
      <w:r w:rsidR="00EA645A">
        <w:rPr>
          <w:rFonts w:ascii="Times New Roman" w:eastAsia="Times New Roman" w:hAnsi="Times New Roman" w:cs="Times New Roman"/>
          <w:b/>
          <w:sz w:val="28"/>
          <w:szCs w:val="28"/>
        </w:rPr>
        <w:t>343 заявки</w:t>
      </w:r>
      <w:r w:rsidR="00AD23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4CF6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F41C6D" w:rsidRPr="00AE23AC">
        <w:rPr>
          <w:rFonts w:ascii="Times New Roman" w:eastAsia="Times New Roman" w:hAnsi="Times New Roman" w:cs="Times New Roman"/>
          <w:b/>
          <w:sz w:val="28"/>
          <w:szCs w:val="28"/>
        </w:rPr>
        <w:t xml:space="preserve"> ХХ</w:t>
      </w:r>
      <w:r w:rsidR="009C2719" w:rsidRPr="009C2719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154CF6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Всероссийский конкурс</w:t>
      </w:r>
      <w:r w:rsidR="00F41C6D" w:rsidRPr="00AE23AC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«Моя страна – моя Россия»</w:t>
      </w:r>
    </w:p>
    <w:p w14:paraId="7DCF77B2" w14:textId="0C2C5BA6" w:rsidR="002556FB" w:rsidRPr="00971237" w:rsidRDefault="00DA75E1" w:rsidP="00CA2573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</w:t>
      </w:r>
      <w:r w:rsidR="00F0241A" w:rsidRPr="00D76C3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одве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дены</w:t>
      </w:r>
      <w:r w:rsidR="00F0241A" w:rsidRPr="00D76C3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итоги заявочной кампании </w:t>
      </w:r>
      <w:r w:rsidR="00F41C6D" w:rsidRPr="00D76C3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ХХ</w:t>
      </w:r>
      <w:r w:rsidR="009C2719" w:rsidRPr="00D76C3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</w:t>
      </w:r>
      <w:r w:rsidR="00F41C6D" w:rsidRPr="00D76C3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Всероссийского конкурса «</w:t>
      </w:r>
      <w:hyperlink r:id="rId9">
        <w:r w:rsidR="00F41C6D" w:rsidRPr="00D76C34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</w:rPr>
          <w:t>Моя страна – моя Россия</w:t>
        </w:r>
      </w:hyperlink>
      <w:r w:rsidR="00F41C6D" w:rsidRPr="00D76C3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» – проекта президентской платформы «</w:t>
      </w:r>
      <w:hyperlink r:id="rId10">
        <w:r w:rsidR="00F41C6D" w:rsidRPr="00D76C34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</w:rPr>
          <w:t>Россия – страна возможностей</w:t>
        </w:r>
      </w:hyperlink>
      <w:r w:rsidR="00F41C6D" w:rsidRPr="00D76C3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». </w:t>
      </w:r>
      <w:r w:rsidRPr="00AE23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На участие в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D03D6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ХХI</w:t>
      </w:r>
      <w:r w:rsidRPr="00AE23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003F1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сезоне свои инициативы отправил</w:t>
      </w:r>
      <w:r w:rsidR="00566F2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EA645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343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EA645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жителя</w:t>
      </w:r>
      <w:r w:rsidR="00566F2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6B13C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Республики </w:t>
      </w:r>
      <w:r w:rsidR="00E3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Адыге</w:t>
      </w:r>
      <w:r w:rsidR="00CA257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я</w:t>
      </w:r>
      <w:r w:rsidR="00FB2F95" w:rsidRPr="00D76C3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r w:rsidR="002556F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2556FB" w:rsidRPr="002556FB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«Моя страна – моя Россия» президентской платформы «Россия – страна возможностей» реализуется в рамках федерального проекта «Социальные лифты для каждого» национального проекта «Образование».</w:t>
      </w:r>
      <w:r w:rsidR="002556FB" w:rsidRPr="00971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6F09EE" w14:textId="214E3273" w:rsidR="00FA7EF8" w:rsidRPr="008637E7" w:rsidRDefault="00FA7EF8" w:rsidP="00CA2573">
      <w:pPr>
        <w:spacing w:before="120" w:after="120" w:line="288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 2024 году</w:t>
      </w:r>
      <w:r w:rsidRPr="00D436F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в конкурсе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«Моя страна – моя Россия» президентской платформы «Россия – страна возможностей» </w:t>
      </w:r>
      <w:r w:rsidRPr="00D436F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принимают участие молодые люди </w:t>
      </w:r>
      <w:r w:rsidRPr="00FA7EF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от 14 до 35 лет,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представляя авторские проекты</w:t>
      </w:r>
      <w:r w:rsidR="003C28B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3C28B2" w:rsidRPr="00D03D6F">
        <w:rPr>
          <w:rFonts w:ascii="Times New Roman" w:eastAsia="Times New Roman" w:hAnsi="Times New Roman" w:cs="Times New Roman"/>
          <w:sz w:val="24"/>
          <w:szCs w:val="24"/>
        </w:rPr>
        <w:t xml:space="preserve">в 13 номинациях, охватывающих почти весь спектр вопросов социально-экономического </w:t>
      </w:r>
      <w:r w:rsidR="003C28B2">
        <w:rPr>
          <w:rFonts w:ascii="Times New Roman" w:eastAsia="Times New Roman" w:hAnsi="Times New Roman" w:cs="Times New Roman"/>
          <w:sz w:val="24"/>
          <w:szCs w:val="24"/>
        </w:rPr>
        <w:t>развития российских территорий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. </w:t>
      </w:r>
      <w:r w:rsidR="003C28B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В конкурсе </w:t>
      </w:r>
      <w:r w:rsidR="003C28B2" w:rsidRPr="00D436F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1</w:t>
      </w:r>
      <w:r w:rsidR="003C28B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2</w:t>
      </w:r>
      <w:r w:rsidR="003C28B2" w:rsidRPr="00D436F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номинаци</w:t>
      </w:r>
      <w:r w:rsidR="003C28B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й</w:t>
      </w:r>
      <w:r w:rsidR="003C28B2" w:rsidRPr="00D436F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для взрослых и </w:t>
      </w:r>
      <w:r w:rsidR="003C28B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одна </w:t>
      </w:r>
      <w:r w:rsidR="003C28B2" w:rsidRPr="00D436F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специальн</w:t>
      </w:r>
      <w:r w:rsidR="003C28B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ая</w:t>
      </w:r>
      <w:r w:rsidR="003C28B2" w:rsidRPr="00D436F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номинаци</w:t>
      </w:r>
      <w:r w:rsidR="003C28B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я</w:t>
      </w:r>
      <w:r w:rsidR="003C28B2" w:rsidRPr="00D436F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3C28B2" w:rsidRPr="00FA7EF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для детей до 13 лет</w:t>
      </w:r>
      <w:r w:rsidR="003C28B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–</w:t>
      </w:r>
      <w:r w:rsidR="00D0113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3C28B2" w:rsidRPr="00A234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«Волшебные нити родословной»</w:t>
      </w:r>
      <w:r w:rsidR="003C28B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 Причем в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двух номинациях – «Моя педагогическая инициатива» и «Моя семья: преемственность, ценности и смыслы» </w:t>
      </w:r>
      <w:r w:rsidRPr="00FA7EF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нет возрастных ограничений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</w:p>
    <w:p w14:paraId="47BEBA5C" w14:textId="710A1F26" w:rsidR="006D5DB5" w:rsidRPr="00227740" w:rsidRDefault="006D5DB5" w:rsidP="00CA2573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AE23A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Об итогах заявочной кампании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/>
        </w:rPr>
        <w:t>XXI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AE23A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сезона рассказал первый заместитель генерального директора АНО «Россия – страна возможностей» </w:t>
      </w:r>
      <w:r w:rsidRPr="00AE23A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Алексей Агафонов: </w:t>
      </w:r>
      <w:r w:rsidRPr="00507E94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>«Проект «Моя страна – моя Россия» вошел в нашу платформу в 2019 году и продолжает показывать стабильный рост – в этом году мы получили большое количество заявок на участие от людей, заинтересованных в процветании своей малой родины. В XX</w:t>
      </w:r>
      <w:r w:rsidRPr="001B7126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>I</w:t>
      </w:r>
      <w:r w:rsidRPr="00507E94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 xml:space="preserve"> сезоне 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>зарегистрировались</w:t>
      </w:r>
      <w:r w:rsidRPr="00507E94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 xml:space="preserve"> более 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>50</w:t>
      </w:r>
      <w:r w:rsidRPr="00507E94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 xml:space="preserve"> тысяч участников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 xml:space="preserve"> в 13 номинациях, </w:t>
      </w:r>
      <w:r w:rsidRPr="007A52DD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>охватывающих самые разные сферы социально-экономического развития российских территорий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>. Ежегодным л</w:t>
      </w:r>
      <w:r w:rsidRPr="00FF7F32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 xml:space="preserve">идером по числу регистраций стала номинация для педагогов «Моя педагогическая инициатива», которая набрала 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>17 369 заявок</w:t>
      </w:r>
      <w:r w:rsidRPr="00FF7F32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>, на втором месте – «Моя семья: преемственность, ценности и смыслы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>» – 8 161 заявка, на третьем месте – «</w:t>
      </w:r>
      <w:r w:rsidRPr="00FF7F32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>Моя гостеприимная Россия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>» – 7 371 заявка.</w:t>
      </w:r>
      <w:r w:rsidRPr="00FF7F32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>Стоит отметить, что в этом сезоне конкурсные работы будут оценивать 2970 экспертов,</w:t>
      </w:r>
      <w: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>которые прошли квалифицированное тестирование и готовы приступить к оценке работ.  Желаю всем участников успехов и у</w:t>
      </w:r>
      <w:r w:rsidRPr="0052654F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>верен, что в этом году нас ждет еще больше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 xml:space="preserve"> креативных проектов</w:t>
      </w:r>
      <w:r w:rsidRPr="00507E94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 xml:space="preserve">». </w:t>
      </w:r>
    </w:p>
    <w:p w14:paraId="366262AD" w14:textId="77777777" w:rsidR="00BC6A32" w:rsidRDefault="00BC6A32" w:rsidP="00CA257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В период заявочной кампании членами ассоциации выпускников, экспертами и партнерами конкурса было проведено более 200 региональных презентаций, </w:t>
      </w:r>
      <w:r w:rsidRPr="004A1D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что свидетельствует о широком интересе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к проекту среди жителей </w:t>
      </w:r>
      <w:r w:rsidRPr="004A1D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различных регионов нашей страны. Мероприятия помога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ли</w:t>
      </w:r>
      <w:r w:rsidRPr="004A1D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участникам узнать больше о конкурсе, задать вопросы и получить полезные советы от выпускников и экспертов.</w:t>
      </w:r>
    </w:p>
    <w:p w14:paraId="39AAFF5A" w14:textId="3EF620B5" w:rsidR="004C279E" w:rsidRPr="00AF6A4C" w:rsidRDefault="00BC6A32" w:rsidP="00CA2573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B13C8">
        <w:rPr>
          <w:rFonts w:ascii="Times New Roman" w:eastAsia="Times New Roman" w:hAnsi="Times New Roman" w:cs="Times New Roman"/>
          <w:sz w:val="24"/>
          <w:szCs w:val="24"/>
        </w:rPr>
        <w:t xml:space="preserve">Республики </w:t>
      </w:r>
      <w:r w:rsidR="00E30061">
        <w:rPr>
          <w:rFonts w:ascii="Times New Roman" w:eastAsia="Times New Roman" w:hAnsi="Times New Roman" w:cs="Times New Roman"/>
          <w:sz w:val="24"/>
          <w:szCs w:val="24"/>
        </w:rPr>
        <w:t>Адыге</w:t>
      </w:r>
      <w:r w:rsidR="00CA257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63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ХХI сезоне свои проекты на конкурс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«Моя страна – моя Россия» президентской платформы «Россия – страна возможностей» </w:t>
      </w:r>
      <w:r w:rsidR="00003F1D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="00566F2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45A">
        <w:rPr>
          <w:rFonts w:ascii="Times New Roman" w:eastAsia="Times New Roman" w:hAnsi="Times New Roman" w:cs="Times New Roman"/>
          <w:sz w:val="24"/>
          <w:szCs w:val="24"/>
        </w:rPr>
        <w:t>343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45A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целом </w:t>
      </w:r>
      <w:r w:rsidR="004C279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2024 году</w:t>
      </w:r>
      <w:r w:rsidR="004C2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организаторы получили </w:t>
      </w:r>
      <w:r w:rsidR="004C279E">
        <w:rPr>
          <w:rFonts w:ascii="Times New Roman" w:eastAsia="Times New Roman" w:hAnsi="Times New Roman" w:cs="Times New Roman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4C279E">
        <w:rPr>
          <w:rFonts w:ascii="Times New Roman" w:eastAsia="Times New Roman" w:hAnsi="Times New Roman" w:cs="Times New Roman"/>
          <w:sz w:val="24"/>
          <w:szCs w:val="24"/>
        </w:rPr>
        <w:t xml:space="preserve">321 </w:t>
      </w:r>
      <w:r>
        <w:rPr>
          <w:rFonts w:ascii="Times New Roman" w:eastAsia="Times New Roman" w:hAnsi="Times New Roman" w:cs="Times New Roman"/>
          <w:sz w:val="24"/>
          <w:szCs w:val="24"/>
        </w:rPr>
        <w:t>заявку</w:t>
      </w:r>
      <w:r w:rsidR="004C279E" w:rsidRPr="00D64467">
        <w:t xml:space="preserve"> </w:t>
      </w:r>
      <w:r w:rsidR="004C279E" w:rsidRPr="00D644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C279E">
        <w:rPr>
          <w:rFonts w:ascii="Times New Roman" w:eastAsia="Times New Roman" w:hAnsi="Times New Roman" w:cs="Times New Roman"/>
          <w:sz w:val="24"/>
          <w:szCs w:val="24"/>
        </w:rPr>
        <w:t xml:space="preserve">з всех регионов России, а также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девяти </w:t>
      </w:r>
      <w:r w:rsidR="004C279E" w:rsidRPr="00D64467">
        <w:rPr>
          <w:rFonts w:ascii="Times New Roman" w:eastAsia="Times New Roman" w:hAnsi="Times New Roman" w:cs="Times New Roman"/>
          <w:sz w:val="24"/>
          <w:szCs w:val="24"/>
        </w:rPr>
        <w:t>иностранных государств, среди которых</w:t>
      </w:r>
      <w:r w:rsidR="004C279E">
        <w:rPr>
          <w:rFonts w:ascii="Times New Roman" w:eastAsia="Times New Roman" w:hAnsi="Times New Roman" w:cs="Times New Roman"/>
          <w:sz w:val="24"/>
          <w:szCs w:val="24"/>
        </w:rPr>
        <w:t xml:space="preserve"> Беларусь, Казахстан, Китай, Таджикистан и другие страны. </w:t>
      </w:r>
    </w:p>
    <w:p w14:paraId="1C372B33" w14:textId="0B810D0A" w:rsidR="00B26614" w:rsidRPr="008637E7" w:rsidRDefault="00B26614" w:rsidP="00CA257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AE23AC">
        <w:rPr>
          <w:rFonts w:ascii="Times New Roman" w:eastAsia="Times New Roman" w:hAnsi="Times New Roman" w:cs="Times New Roman"/>
          <w:bCs/>
          <w:sz w:val="24"/>
          <w:szCs w:val="24"/>
        </w:rPr>
        <w:t>Основная идея конкурса «Моя страна – моя Россия» – привлечение молодежи к решению острых вопросов социально-экономического раз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вития российских регионов.</w:t>
      </w:r>
    </w:p>
    <w:p w14:paraId="5A58BCF3" w14:textId="0DE95AC6" w:rsidR="001F2DFC" w:rsidRDefault="004A7BC0" w:rsidP="00CA257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«</w:t>
      </w:r>
      <w:r w:rsidR="0041521F" w:rsidRPr="0041521F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Конкурс «Моя страна – моя Россия» за годы своего существования стал инструментом молодежного общественного мониторинга проблем в регионах. Участники пишут о том, что болит, формируя карту «болевых точек» российских территорий. </w:t>
      </w:r>
      <w:r w:rsidR="0030076A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Так</w:t>
      </w:r>
      <w:r w:rsidR="002556FB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,</w:t>
      </w:r>
      <w:r w:rsidR="0030076A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к примеру, в 2018-2020 год</w:t>
      </w:r>
      <w:r w:rsidR="002556FB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ах</w:t>
      </w:r>
      <w:r w:rsidR="0030076A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большинство участников писали экологические проекты, 2021-2022 год</w:t>
      </w:r>
      <w:r w:rsidR="002556FB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ах</w:t>
      </w:r>
      <w:r w:rsidR="0030076A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одной из главных тем было здравоохранение, последние </w:t>
      </w:r>
      <w:r w:rsidR="002556FB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два</w:t>
      </w:r>
      <w:r w:rsidR="0030076A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года участники интересуются педагогикой и институтом семьи. </w:t>
      </w:r>
      <w:r w:rsidR="00AF3F94" w:rsidRPr="00AF3F94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Безусловно, </w:t>
      </w:r>
      <w:r w:rsidR="00AF3F94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для нас ценно, что конкурс </w:t>
      </w:r>
      <w:r w:rsidR="00E95357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ежегодно привлекает</w:t>
      </w:r>
      <w:r w:rsidR="00AF3F94" w:rsidRPr="00AF3F94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новых молодых людей</w:t>
      </w:r>
      <w:r w:rsidR="00804B6A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, но </w:t>
      </w:r>
      <w:r w:rsidR="00804B6A" w:rsidRPr="00804B6A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приоритетом остается практическая реализация проектов, их применение на местах и востребованность в обществе. Для достижения этой цели мы прилагаем максимум усилий, чтобы предоставить участникам необходимые знания и компетенции, повышая тем самым шансы</w:t>
      </w:r>
      <w:r w:rsidR="00804B6A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на успешное воплощение их идей</w:t>
      </w:r>
      <w:r w:rsidR="0030076A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»</w:t>
      </w:r>
      <w:r w:rsidR="00507E94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, </w:t>
      </w:r>
      <w:r w:rsidR="002C76F4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–</w:t>
      </w:r>
      <w:r w:rsidR="00507E94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</w:t>
      </w:r>
      <w:r w:rsidR="00507E9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подчеркнул р</w:t>
      </w:r>
      <w:r w:rsidR="00507E94" w:rsidRPr="004A7BC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уководитель исполнительной дирекции конкурса «Моя страна – моя Россия»</w:t>
      </w:r>
      <w:r w:rsidR="00507E9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507E94" w:rsidRPr="004A7BC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Дмитрий </w:t>
      </w:r>
      <w:proofErr w:type="spellStart"/>
      <w:r w:rsidR="00507E94" w:rsidRPr="004A7BC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Турлаков</w:t>
      </w:r>
      <w:proofErr w:type="spellEnd"/>
      <w:r w:rsidR="007D3AA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14:paraId="521C471F" w14:textId="038A0347" w:rsidR="00E179AD" w:rsidRDefault="00BC6A32" w:rsidP="00CA257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1F2DFC">
        <w:rPr>
          <w:rFonts w:ascii="Times New Roman" w:eastAsia="Times New Roman" w:hAnsi="Times New Roman" w:cs="Times New Roman"/>
          <w:sz w:val="24"/>
          <w:szCs w:val="24"/>
        </w:rPr>
        <w:t>аочная экспертиза проектов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DFC">
        <w:rPr>
          <w:rFonts w:ascii="Times New Roman" w:eastAsia="Times New Roman" w:hAnsi="Times New Roman" w:cs="Times New Roman"/>
          <w:sz w:val="24"/>
          <w:szCs w:val="24"/>
        </w:rPr>
        <w:t xml:space="preserve">продлится до </w:t>
      </w:r>
      <w:r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="001F2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54F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1F2D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56FB">
        <w:rPr>
          <w:rFonts w:ascii="Times New Roman" w:eastAsia="Times New Roman" w:hAnsi="Times New Roman" w:cs="Times New Roman"/>
          <w:sz w:val="24"/>
          <w:szCs w:val="24"/>
        </w:rPr>
        <w:t>Каждую</w:t>
      </w:r>
      <w:r w:rsidR="001F2DFC">
        <w:rPr>
          <w:rFonts w:ascii="Times New Roman" w:eastAsia="Times New Roman" w:hAnsi="Times New Roman" w:cs="Times New Roman"/>
          <w:sz w:val="24"/>
          <w:szCs w:val="24"/>
        </w:rPr>
        <w:t xml:space="preserve"> заявку проверяют не менее трех экспертов, а в случае спорных </w:t>
      </w:r>
      <w:r w:rsidR="002556FB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="001F2DFC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дополнительная проверка работы. Для обеспечения наиболее объективной оценки экспертам запрещено </w:t>
      </w:r>
      <w:r w:rsidR="002556FB">
        <w:rPr>
          <w:rFonts w:ascii="Times New Roman" w:eastAsia="Times New Roman" w:hAnsi="Times New Roman" w:cs="Times New Roman"/>
          <w:sz w:val="24"/>
          <w:szCs w:val="24"/>
        </w:rPr>
        <w:t>рассматривать</w:t>
      </w:r>
      <w:r w:rsidR="001F2DFC">
        <w:rPr>
          <w:rFonts w:ascii="Times New Roman" w:eastAsia="Times New Roman" w:hAnsi="Times New Roman" w:cs="Times New Roman"/>
          <w:sz w:val="24"/>
          <w:szCs w:val="24"/>
        </w:rPr>
        <w:t xml:space="preserve"> работы участников из своего региона. </w:t>
      </w:r>
      <w:r w:rsidR="00E17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AA3">
        <w:rPr>
          <w:rFonts w:ascii="Times New Roman" w:eastAsia="Times New Roman" w:hAnsi="Times New Roman" w:cs="Times New Roman"/>
          <w:sz w:val="24"/>
          <w:szCs w:val="24"/>
        </w:rPr>
        <w:t xml:space="preserve">После заочной экспертизы проектов участников ожидает очная презентация проектов. </w:t>
      </w:r>
    </w:p>
    <w:p w14:paraId="1B6A229A" w14:textId="61943881" w:rsidR="00E179AD" w:rsidRDefault="00451DDD" w:rsidP="00CA257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Награждение победителей XXI к</w:t>
      </w:r>
      <w:r w:rsidR="00E179AD" w:rsidRPr="00E179AD">
        <w:rPr>
          <w:rFonts w:ascii="Times New Roman" w:eastAsia="Times New Roman" w:hAnsi="Times New Roman" w:cs="Times New Roman"/>
          <w:sz w:val="24"/>
          <w:szCs w:val="24"/>
        </w:rPr>
        <w:t>онкурса впервые пройдет в формате просветительского интенсива при п</w:t>
      </w:r>
      <w:r w:rsidR="00E179AD">
        <w:rPr>
          <w:rFonts w:ascii="Times New Roman" w:eastAsia="Times New Roman" w:hAnsi="Times New Roman" w:cs="Times New Roman"/>
          <w:sz w:val="24"/>
          <w:szCs w:val="24"/>
        </w:rPr>
        <w:t xml:space="preserve">оддержке </w:t>
      </w:r>
      <w:r w:rsidR="00930F97">
        <w:rPr>
          <w:rFonts w:ascii="Times New Roman" w:eastAsia="Times New Roman" w:hAnsi="Times New Roman" w:cs="Times New Roman"/>
          <w:sz w:val="24"/>
          <w:szCs w:val="24"/>
        </w:rPr>
        <w:t>Центра знаний «Машук» в декабре 2024 года.</w:t>
      </w:r>
    </w:p>
    <w:p w14:paraId="12DD091A" w14:textId="77777777" w:rsidR="00BC6A32" w:rsidRDefault="00BC6A32" w:rsidP="00CA257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По завершении соревновательного трека участники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останутся в орбите проекта. Благодаря программе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постконкурсного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сопровождения финалисты и победители продолжают </w:t>
      </w:r>
      <w:r w:rsidRPr="004A7BC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обмениват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ь</w:t>
      </w:r>
      <w:r w:rsidRPr="004A7BC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ся опытом,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они </w:t>
      </w:r>
      <w:r w:rsidRPr="004A7BC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создают и реализуют новые инициативы, которые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нередко </w:t>
      </w:r>
      <w:r w:rsidRPr="004A7BC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обретают федеральный масштаб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. </w:t>
      </w:r>
    </w:p>
    <w:p w14:paraId="077D6723" w14:textId="65B63E75" w:rsidR="002556FB" w:rsidRDefault="002556FB" w:rsidP="00CA2573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23AC">
        <w:rPr>
          <w:rFonts w:ascii="Times New Roman" w:eastAsia="Times New Roman" w:hAnsi="Times New Roman" w:cs="Times New Roman"/>
          <w:sz w:val="24"/>
          <w:szCs w:val="24"/>
        </w:rPr>
        <w:t xml:space="preserve"> подведении итогов заявочной кампании </w:t>
      </w:r>
      <w:r w:rsidRPr="00AE23AC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EB455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E23AC">
        <w:rPr>
          <w:rFonts w:ascii="Times New Roman" w:eastAsia="Times New Roman" w:hAnsi="Times New Roman" w:cs="Times New Roman"/>
          <w:sz w:val="24"/>
          <w:szCs w:val="24"/>
        </w:rPr>
        <w:t xml:space="preserve"> сезона конкурса приняли участие партнеры и организаторы проекта. </w:t>
      </w:r>
      <w:r>
        <w:rPr>
          <w:rFonts w:ascii="Times New Roman" w:eastAsia="Times New Roman" w:hAnsi="Times New Roman" w:cs="Times New Roman"/>
          <w:sz w:val="24"/>
          <w:szCs w:val="24"/>
        </w:rPr>
        <w:t>Традиционно о</w:t>
      </w:r>
      <w:r>
        <w:rPr>
          <w:rFonts w:ascii="Times New Roman" w:hAnsi="Times New Roman" w:cs="Times New Roman"/>
          <w:bCs/>
          <w:iCs/>
          <w:sz w:val="24"/>
          <w:szCs w:val="24"/>
        </w:rPr>
        <w:t>дним из ключевых партнеров к</w:t>
      </w:r>
      <w:r w:rsidRPr="00521687">
        <w:rPr>
          <w:rFonts w:ascii="Times New Roman" w:hAnsi="Times New Roman" w:cs="Times New Roman"/>
          <w:bCs/>
          <w:iCs/>
          <w:sz w:val="24"/>
          <w:szCs w:val="24"/>
        </w:rPr>
        <w:t>онкурса является Российская академия образования.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Третий год ОАО «Российские железные дороги» совместно с конкурсом «Моя страна – моя Россия» поддерживают проекты по развитию железнодорожного транспорта. Свои проекты в тематической номинации </w:t>
      </w:r>
      <w:r w:rsidRPr="00AE23AC">
        <w:rPr>
          <w:rFonts w:ascii="Times New Roman" w:hAnsi="Times New Roman" w:cs="Times New Roman"/>
          <w:sz w:val="24"/>
          <w:szCs w:val="24"/>
        </w:rPr>
        <w:t>«Железнодорожный транспорт. Пути сообщения моей страны»</w:t>
      </w:r>
      <w:r>
        <w:rPr>
          <w:rFonts w:ascii="Times New Roman" w:hAnsi="Times New Roman" w:cs="Times New Roman"/>
          <w:sz w:val="24"/>
          <w:szCs w:val="24"/>
        </w:rPr>
        <w:t xml:space="preserve"> представили </w:t>
      </w:r>
      <w:r w:rsidR="008415CA">
        <w:rPr>
          <w:rFonts w:ascii="Times New Roman" w:hAnsi="Times New Roman" w:cs="Times New Roman"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 из всех субъектов России. </w:t>
      </w:r>
    </w:p>
    <w:p w14:paraId="4825E566" w14:textId="275C538A" w:rsidR="000C5888" w:rsidRPr="00971237" w:rsidRDefault="000C5888" w:rsidP="00CA257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Посмотреть запись трансляции </w:t>
      </w:r>
      <w:r w:rsidR="005A252E">
        <w:rPr>
          <w:rFonts w:ascii="Times New Roman" w:eastAsia="Times New Roman" w:hAnsi="Times New Roman" w:cs="Times New Roman"/>
          <w:sz w:val="24"/>
          <w:szCs w:val="24"/>
        </w:rPr>
        <w:t xml:space="preserve">по итогам заявочной кампании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 в официальном сообществе конкурса «Моя страна – моя Россия» в </w:t>
      </w:r>
      <w:hyperlink r:id="rId11" w:history="1">
        <w:proofErr w:type="spellStart"/>
        <w:r w:rsidRPr="00AF6A4C">
          <w:rPr>
            <w:rStyle w:val="a4"/>
            <w:rFonts w:ascii="Times New Roman" w:eastAsia="Times New Roman" w:hAnsi="Times New Roman" w:cs="Times New Roman"/>
            <w:color w:val="4472C4" w:themeColor="accent1"/>
            <w:sz w:val="24"/>
            <w:szCs w:val="24"/>
          </w:rPr>
          <w:t>ВКонтакте</w:t>
        </w:r>
        <w:proofErr w:type="spellEnd"/>
      </w:hyperlink>
      <w:r w:rsidR="00AF6A4C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78DDE856" w14:textId="77777777" w:rsidR="00804B6A" w:rsidRDefault="00804B6A" w:rsidP="00804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Информационная справка:</w:t>
      </w:r>
    </w:p>
    <w:p w14:paraId="742718B6" w14:textId="77777777" w:rsidR="00804B6A" w:rsidRDefault="00804B6A" w:rsidP="00804B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АНО «Россия – страна возможностей» 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любому человеку, независимо от того, где он живет, какую профессию </w:t>
      </w:r>
      <w:r>
        <w:rPr>
          <w:rFonts w:ascii="Times New Roman" w:eastAsia="Times New Roman" w:hAnsi="Times New Roman" w:cs="Times New Roman"/>
        </w:rPr>
        <w:lastRenderedPageBreak/>
        <w:t xml:space="preserve">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АНО «Россия – страна возможностей» возглавляет Президент РФ Владимир Путин. </w:t>
      </w:r>
    </w:p>
    <w:p w14:paraId="1AEBE67F" w14:textId="77777777" w:rsidR="00804B6A" w:rsidRDefault="00804B6A" w:rsidP="00804B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Платформа работает уже 6 лет, и за это время ее участниками стали люди из 89 регионов России и 150 стран мира. Участие в проектах, конкурсах и олимпиадах платформы помогает найти единомышленников и завести полезные знакомства, поступить в вуз или пройти перспективную стажировку, найти работу мечты, продвинуться в карьере, выиграть грант, получить персонального наставника, который поможет отточить мастерство или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попасть.</w:t>
      </w:r>
    </w:p>
    <w:p w14:paraId="66F64AA9" w14:textId="77777777" w:rsidR="00804B6A" w:rsidRDefault="00804B6A" w:rsidP="00804B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рамках деятельности АНО «Россия – страна возможностей» работает образовательный центр – Мастерская управления «</w:t>
      </w:r>
      <w:proofErr w:type="spellStart"/>
      <w:r>
        <w:rPr>
          <w:rFonts w:ascii="Times New Roman" w:eastAsia="Times New Roman" w:hAnsi="Times New Roman" w:cs="Times New Roman"/>
        </w:rPr>
        <w:t>Сенеж</w:t>
      </w:r>
      <w:proofErr w:type="spellEnd"/>
      <w:r>
        <w:rPr>
          <w:rFonts w:ascii="Times New Roman" w:eastAsia="Times New Roman" w:hAnsi="Times New Roman" w:cs="Times New Roman"/>
        </w:rPr>
        <w:t xml:space="preserve">». Обучение в нем проходят участники проектов и конкурсов платформы, активная молодежь, а также управленцы и государственные служащие. Мастерская выступает площадкой для проведения различных образовательных и молодежных мероприятий. </w:t>
      </w:r>
    </w:p>
    <w:p w14:paraId="119B1BE6" w14:textId="77777777" w:rsidR="00804B6A" w:rsidRDefault="00804B6A" w:rsidP="00804B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базе ведущих вузов страны президентская платформа развивает Центры компетенций, в которых студенты проходят диагностику </w:t>
      </w:r>
      <w:proofErr w:type="spellStart"/>
      <w:r>
        <w:rPr>
          <w:rFonts w:ascii="Times New Roman" w:eastAsia="Times New Roman" w:hAnsi="Times New Roman" w:cs="Times New Roman"/>
        </w:rPr>
        <w:t>надпрофессиональных</w:t>
      </w:r>
      <w:proofErr w:type="spellEnd"/>
      <w:r>
        <w:rPr>
          <w:rFonts w:ascii="Times New Roman" w:eastAsia="Times New Roman" w:hAnsi="Times New Roman" w:cs="Times New Roman"/>
        </w:rPr>
        <w:t xml:space="preserve"> навыков и получают инструменты для их развития. Молодые специалисты, прошедшие оценку универсальных компетенций, теперь могут подтвердить свои навыки на крупнейшей российской платформе онлайн-рекрутинга </w:t>
      </w:r>
      <w:r>
        <w:rPr>
          <w:rFonts w:ascii="Times New Roman" w:eastAsia="Times New Roman" w:hAnsi="Times New Roman" w:cs="Times New Roman"/>
          <w:lang w:val="en-US"/>
        </w:rPr>
        <w:t>Head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Hunter</w:t>
      </w:r>
      <w:r>
        <w:rPr>
          <w:rFonts w:ascii="Times New Roman" w:eastAsia="Times New Roman" w:hAnsi="Times New Roman" w:cs="Times New Roman"/>
        </w:rPr>
        <w:t>.</w:t>
      </w:r>
    </w:p>
    <w:p w14:paraId="068A0C9E" w14:textId="77777777" w:rsidR="00804B6A" w:rsidRDefault="00804B6A" w:rsidP="00804B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Представительства платформы «Россия – страна возможностей» работают в Донецкой и Луганской народных республиках. В них оборудованы лектории для просветительских мероприятий, информационные центры, а также зоны совместной работы, предоставляющие жителям новых субъектов Российской Федерации дополнительные возможности для личностного и профессионального развития.</w:t>
      </w:r>
    </w:p>
    <w:p w14:paraId="7912B681" w14:textId="77777777" w:rsidR="00804B6A" w:rsidRDefault="00804B6A" w:rsidP="00804B6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u w:val="single"/>
        </w:rPr>
        <w:t>КОНТАКТЫ ДЛЯ СМИ: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65"/>
      </w:tblGrid>
      <w:tr w:rsidR="00D0113C" w14:paraId="0296A645" w14:textId="77777777" w:rsidTr="00D0113C">
        <w:tc>
          <w:tcPr>
            <w:tcW w:w="4865" w:type="dxa"/>
          </w:tcPr>
          <w:p w14:paraId="4B0813CD" w14:textId="77777777" w:rsidR="00D0113C" w:rsidRPr="00D0113C" w:rsidRDefault="00D0113C" w:rsidP="00D0113C">
            <w:pPr>
              <w:spacing w:after="40" w:line="240" w:lineRule="atLeast"/>
              <w:ind w:left="-9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0113C">
              <w:rPr>
                <w:rFonts w:ascii="Times New Roman" w:eastAsia="Times New Roman" w:hAnsi="Times New Roman" w:cs="Times New Roman"/>
                <w:b/>
              </w:rPr>
              <w:t xml:space="preserve">Пресс-секретарь </w:t>
            </w:r>
          </w:p>
          <w:p w14:paraId="0FEC6D40" w14:textId="77777777" w:rsidR="00D0113C" w:rsidRPr="00D0113C" w:rsidRDefault="00D0113C" w:rsidP="00D0113C">
            <w:pPr>
              <w:spacing w:after="40" w:line="240" w:lineRule="atLeast"/>
              <w:ind w:left="-9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0113C">
              <w:rPr>
                <w:rFonts w:ascii="Times New Roman" w:eastAsia="Times New Roman" w:hAnsi="Times New Roman" w:cs="Times New Roman"/>
                <w:b/>
              </w:rPr>
              <w:t xml:space="preserve">Всероссийского конкурса </w:t>
            </w:r>
          </w:p>
          <w:p w14:paraId="7C27F88D" w14:textId="77777777" w:rsidR="00D0113C" w:rsidRPr="00D0113C" w:rsidRDefault="00D0113C" w:rsidP="00D0113C">
            <w:pPr>
              <w:spacing w:after="40" w:line="240" w:lineRule="atLeast"/>
              <w:ind w:left="-9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0113C">
              <w:rPr>
                <w:rFonts w:ascii="Times New Roman" w:eastAsia="Times New Roman" w:hAnsi="Times New Roman" w:cs="Times New Roman"/>
                <w:b/>
              </w:rPr>
              <w:t>«Моя страна – моя Россия»</w:t>
            </w:r>
          </w:p>
          <w:p w14:paraId="2477444B" w14:textId="77777777" w:rsidR="00D0113C" w:rsidRPr="00D0113C" w:rsidRDefault="00D0113C" w:rsidP="00D0113C">
            <w:pPr>
              <w:spacing w:after="40" w:line="240" w:lineRule="atLeast"/>
              <w:ind w:left="-91"/>
              <w:jc w:val="both"/>
              <w:rPr>
                <w:rFonts w:ascii="Times New Roman" w:hAnsi="Times New Roman" w:cs="Times New Roman"/>
              </w:rPr>
            </w:pPr>
            <w:r w:rsidRPr="00D0113C">
              <w:rPr>
                <w:rFonts w:ascii="Times New Roman" w:hAnsi="Times New Roman" w:cs="Times New Roman"/>
              </w:rPr>
              <w:t>Яна Симакова</w:t>
            </w:r>
          </w:p>
          <w:p w14:paraId="04032058" w14:textId="77777777" w:rsidR="00D0113C" w:rsidRDefault="00D0113C" w:rsidP="00D0113C">
            <w:pPr>
              <w:spacing w:after="40" w:line="240" w:lineRule="atLeast"/>
              <w:ind w:left="-91"/>
              <w:jc w:val="both"/>
              <w:rPr>
                <w:rFonts w:ascii="Times New Roman" w:hAnsi="Times New Roman" w:cs="Times New Roman"/>
              </w:rPr>
            </w:pPr>
            <w:r w:rsidRPr="00D0113C">
              <w:rPr>
                <w:rFonts w:ascii="Times New Roman" w:hAnsi="Times New Roman" w:cs="Times New Roman"/>
              </w:rPr>
              <w:t>+ 7 (917) 448-91-54</w:t>
            </w:r>
          </w:p>
          <w:p w14:paraId="5CB1272C" w14:textId="5AA84244" w:rsidR="00D0113C" w:rsidRPr="00D0113C" w:rsidRDefault="00D0113C" w:rsidP="00D0113C">
            <w:pPr>
              <w:spacing w:after="40" w:line="240" w:lineRule="atLeast"/>
              <w:ind w:left="-9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u w:val="single"/>
                <w:lang w:val="en-US"/>
              </w:rPr>
              <w:t>simakovayana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>251@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u w:val="single"/>
                <w:lang w:val="en-US"/>
              </w:rPr>
              <w:t>gmail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  <w:lang w:val="en-US"/>
              </w:rPr>
              <w:t>com</w:t>
            </w:r>
          </w:p>
        </w:tc>
        <w:tc>
          <w:tcPr>
            <w:tcW w:w="4865" w:type="dxa"/>
          </w:tcPr>
          <w:p w14:paraId="444526AA" w14:textId="77777777" w:rsidR="00D0113C" w:rsidRDefault="00D0113C" w:rsidP="00D011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40" w:line="240" w:lineRule="atLeast"/>
              <w:ind w:left="-91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Руководитель направления</w:t>
            </w:r>
          </w:p>
          <w:p w14:paraId="48F70D94" w14:textId="77777777" w:rsidR="00D0113C" w:rsidRDefault="00D0113C" w:rsidP="00D011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40" w:line="240" w:lineRule="atLeast"/>
              <w:ind w:left="-9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региональных коммуникаций</w:t>
            </w:r>
          </w:p>
          <w:p w14:paraId="2A700158" w14:textId="3B1FAB2F" w:rsidR="00D0113C" w:rsidRDefault="00D0113C" w:rsidP="00D011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40" w:line="240" w:lineRule="atLeast"/>
              <w:ind w:left="-91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АНО «Россия – страна возможностей»</w:t>
            </w:r>
          </w:p>
          <w:p w14:paraId="25F05C8B" w14:textId="77777777" w:rsidR="00D0113C" w:rsidRDefault="00D0113C" w:rsidP="00D011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40" w:line="240" w:lineRule="atLeast"/>
              <w:ind w:left="-91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</w:rPr>
              <w:t>Барсегова</w:t>
            </w:r>
            <w:proofErr w:type="spellEnd"/>
          </w:p>
          <w:p w14:paraId="19618954" w14:textId="77777777" w:rsidR="00D0113C" w:rsidRDefault="00D0113C" w:rsidP="00D011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40" w:line="240" w:lineRule="atLeast"/>
              <w:ind w:left="-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+ 7 (926) 189-10-11</w:t>
            </w:r>
          </w:p>
          <w:p w14:paraId="1338BC25" w14:textId="4B5A707E" w:rsidR="00D0113C" w:rsidRPr="00D0113C" w:rsidRDefault="006E5F62" w:rsidP="00D011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40" w:line="240" w:lineRule="atLeast"/>
              <w:ind w:left="-91"/>
              <w:jc w:val="both"/>
              <w:rPr>
                <w:rFonts w:ascii="Times New Roman" w:eastAsia="Times New Roman" w:hAnsi="Times New Roman" w:cs="Times New Roman"/>
                <w:b/>
              </w:rPr>
            </w:pPr>
            <w:hyperlink r:id="rId12" w:history="1">
              <w:r w:rsidR="00D0113C" w:rsidRPr="00E56BA6">
                <w:rPr>
                  <w:rStyle w:val="a4"/>
                  <w:rFonts w:ascii="Times New Roman" w:hAnsi="Times New Roman" w:cs="Times New Roman"/>
                  <w:lang w:val="en-US"/>
                </w:rPr>
                <w:t>elena</w:t>
              </w:r>
              <w:r w:rsidR="00D0113C" w:rsidRPr="00E56BA6">
                <w:rPr>
                  <w:rStyle w:val="a4"/>
                  <w:rFonts w:ascii="Times New Roman" w:hAnsi="Times New Roman" w:cs="Times New Roman"/>
                </w:rPr>
                <w:t>.</w:t>
              </w:r>
              <w:r w:rsidR="00D0113C" w:rsidRPr="00E56BA6">
                <w:rPr>
                  <w:rStyle w:val="a4"/>
                  <w:rFonts w:ascii="Times New Roman" w:hAnsi="Times New Roman" w:cs="Times New Roman"/>
                  <w:lang w:val="en-US"/>
                </w:rPr>
                <w:t>barsegova</w:t>
              </w:r>
              <w:r w:rsidR="00D0113C" w:rsidRPr="00E56BA6">
                <w:rPr>
                  <w:rStyle w:val="a4"/>
                  <w:rFonts w:ascii="Times New Roman" w:hAnsi="Times New Roman" w:cs="Times New Roman"/>
                </w:rPr>
                <w:t>@rsv.ru</w:t>
              </w:r>
            </w:hyperlink>
          </w:p>
        </w:tc>
      </w:tr>
    </w:tbl>
    <w:p w14:paraId="6E36DFE5" w14:textId="547F1C85" w:rsidR="00CC24FE" w:rsidRDefault="00CC24FE" w:rsidP="00F41C6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C24FE" w:rsidSect="00D0113C">
      <w:headerReference w:type="default" r:id="rId13"/>
      <w:pgSz w:w="11900" w:h="16840"/>
      <w:pgMar w:top="1440" w:right="1080" w:bottom="1276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D1DE8" w14:textId="77777777" w:rsidR="006E5F62" w:rsidRDefault="006E5F62">
      <w:pPr>
        <w:spacing w:after="0" w:line="240" w:lineRule="auto"/>
      </w:pPr>
      <w:r>
        <w:separator/>
      </w:r>
    </w:p>
  </w:endnote>
  <w:endnote w:type="continuationSeparator" w:id="0">
    <w:p w14:paraId="68AB49B5" w14:textId="77777777" w:rsidR="006E5F62" w:rsidRDefault="006E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91788" w14:textId="77777777" w:rsidR="006E5F62" w:rsidRDefault="006E5F62">
      <w:pPr>
        <w:spacing w:after="0" w:line="240" w:lineRule="auto"/>
      </w:pPr>
      <w:r>
        <w:separator/>
      </w:r>
    </w:p>
  </w:footnote>
  <w:footnote w:type="continuationSeparator" w:id="0">
    <w:p w14:paraId="0A12E40A" w14:textId="77777777" w:rsidR="006E5F62" w:rsidRDefault="006E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E91E6" w14:textId="09DD467F" w:rsidR="00101D8D" w:rsidRDefault="00101D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B4C20D4" wp14:editId="18C64B7F">
          <wp:simplePos x="0" y="0"/>
          <wp:positionH relativeFrom="column">
            <wp:posOffset>5314950</wp:posOffset>
          </wp:positionH>
          <wp:positionV relativeFrom="paragraph">
            <wp:posOffset>-325755</wp:posOffset>
          </wp:positionV>
          <wp:extent cx="809625" cy="990600"/>
          <wp:effectExtent l="0" t="0" r="0" b="0"/>
          <wp:wrapTight wrapText="bothSides">
            <wp:wrapPolygon edited="0">
              <wp:start x="8132" y="415"/>
              <wp:lineTo x="4574" y="2908"/>
              <wp:lineTo x="1525" y="5815"/>
              <wp:lineTo x="1525" y="8723"/>
              <wp:lineTo x="6099" y="14538"/>
              <wp:lineTo x="9148" y="20354"/>
              <wp:lineTo x="11181" y="20354"/>
              <wp:lineTo x="11689" y="19523"/>
              <wp:lineTo x="16772" y="14538"/>
              <wp:lineTo x="19821" y="7892"/>
              <wp:lineTo x="20329" y="5400"/>
              <wp:lineTo x="14739" y="1246"/>
              <wp:lineTo x="10673" y="415"/>
              <wp:lineTo x="8132" y="415"/>
            </wp:wrapPolygon>
          </wp:wrapTight>
          <wp:docPr id="2080952018" name="image2.png" descr="../../../лого/MSMR2022-10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../../../лого/MSMR2022-10-0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65C184A" wp14:editId="5930DEF6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1381125" cy="504825"/>
          <wp:effectExtent l="0" t="0" r="9525" b="9525"/>
          <wp:wrapTight wrapText="bothSides">
            <wp:wrapPolygon edited="0">
              <wp:start x="0" y="0"/>
              <wp:lineTo x="0" y="21192"/>
              <wp:lineTo x="21451" y="21192"/>
              <wp:lineTo x="21451" y="0"/>
              <wp:lineTo x="0" y="0"/>
            </wp:wrapPolygon>
          </wp:wrapTight>
          <wp:docPr id="877940891" name="image1.png" descr="Изображение выглядит как внешний, знак&#10;&#10;Автоматически созданное описа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Изображение выглядит как внешний, знак&#10;&#10;Автоматически созданное описание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1D3C4" w14:textId="77777777" w:rsidR="00101D8D" w:rsidRDefault="00101D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</w:p>
  <w:p w14:paraId="5171F5DC" w14:textId="1F1614E1" w:rsidR="00101D8D" w:rsidRDefault="00101D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</w:p>
  <w:p w14:paraId="5A920F29" w14:textId="5305355E" w:rsidR="00CC24FE" w:rsidRDefault="00CC24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37E93"/>
    <w:multiLevelType w:val="multilevel"/>
    <w:tmpl w:val="58D43DC8"/>
    <w:lvl w:ilvl="0">
      <w:start w:val="1"/>
      <w:numFmt w:val="bullet"/>
      <w:lvlText w:val="●"/>
      <w:lvlJc w:val="left"/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3F1D"/>
    <w:rsid w:val="00005097"/>
    <w:rsid w:val="0000690A"/>
    <w:rsid w:val="00027871"/>
    <w:rsid w:val="0005345E"/>
    <w:rsid w:val="00081442"/>
    <w:rsid w:val="000843DD"/>
    <w:rsid w:val="000C3ED5"/>
    <w:rsid w:val="000C5888"/>
    <w:rsid w:val="000F7D51"/>
    <w:rsid w:val="00101D8D"/>
    <w:rsid w:val="0010326F"/>
    <w:rsid w:val="0012594D"/>
    <w:rsid w:val="00126710"/>
    <w:rsid w:val="001321C4"/>
    <w:rsid w:val="0013483F"/>
    <w:rsid w:val="00154CF6"/>
    <w:rsid w:val="0019327F"/>
    <w:rsid w:val="00194830"/>
    <w:rsid w:val="001A61A3"/>
    <w:rsid w:val="001B7126"/>
    <w:rsid w:val="001C7A6A"/>
    <w:rsid w:val="001D1A92"/>
    <w:rsid w:val="001D23A8"/>
    <w:rsid w:val="001D57AB"/>
    <w:rsid w:val="001E58EF"/>
    <w:rsid w:val="001F2959"/>
    <w:rsid w:val="001F2DFC"/>
    <w:rsid w:val="00202F09"/>
    <w:rsid w:val="002170BD"/>
    <w:rsid w:val="0022301D"/>
    <w:rsid w:val="00227740"/>
    <w:rsid w:val="00227777"/>
    <w:rsid w:val="00246672"/>
    <w:rsid w:val="002556FB"/>
    <w:rsid w:val="002B767B"/>
    <w:rsid w:val="002C76F4"/>
    <w:rsid w:val="0030076A"/>
    <w:rsid w:val="00300C57"/>
    <w:rsid w:val="00312FC7"/>
    <w:rsid w:val="0033043C"/>
    <w:rsid w:val="00337DB2"/>
    <w:rsid w:val="0034487D"/>
    <w:rsid w:val="00345F39"/>
    <w:rsid w:val="00353C75"/>
    <w:rsid w:val="003C28B2"/>
    <w:rsid w:val="003F1FEC"/>
    <w:rsid w:val="00400701"/>
    <w:rsid w:val="004036CD"/>
    <w:rsid w:val="004064A1"/>
    <w:rsid w:val="0041521F"/>
    <w:rsid w:val="00416150"/>
    <w:rsid w:val="0042438C"/>
    <w:rsid w:val="00434652"/>
    <w:rsid w:val="00451DDD"/>
    <w:rsid w:val="00452518"/>
    <w:rsid w:val="004A1D9D"/>
    <w:rsid w:val="004A7BC0"/>
    <w:rsid w:val="004B317B"/>
    <w:rsid w:val="004C279E"/>
    <w:rsid w:val="004E06F5"/>
    <w:rsid w:val="004E710F"/>
    <w:rsid w:val="00507E94"/>
    <w:rsid w:val="0051360E"/>
    <w:rsid w:val="00521687"/>
    <w:rsid w:val="00524CC1"/>
    <w:rsid w:val="0052654F"/>
    <w:rsid w:val="0053426B"/>
    <w:rsid w:val="005412F5"/>
    <w:rsid w:val="00555BF6"/>
    <w:rsid w:val="00566F2D"/>
    <w:rsid w:val="00567E72"/>
    <w:rsid w:val="00576278"/>
    <w:rsid w:val="005A252E"/>
    <w:rsid w:val="005C227B"/>
    <w:rsid w:val="005F0F49"/>
    <w:rsid w:val="006004C4"/>
    <w:rsid w:val="0060184A"/>
    <w:rsid w:val="006343E3"/>
    <w:rsid w:val="00644793"/>
    <w:rsid w:val="00645978"/>
    <w:rsid w:val="00684412"/>
    <w:rsid w:val="0069227C"/>
    <w:rsid w:val="006A21BC"/>
    <w:rsid w:val="006B13C8"/>
    <w:rsid w:val="006B20F7"/>
    <w:rsid w:val="006D5DB5"/>
    <w:rsid w:val="006E5F62"/>
    <w:rsid w:val="006F261F"/>
    <w:rsid w:val="006F421F"/>
    <w:rsid w:val="0070684D"/>
    <w:rsid w:val="00706E14"/>
    <w:rsid w:val="00710CA1"/>
    <w:rsid w:val="00726CFF"/>
    <w:rsid w:val="00746E9E"/>
    <w:rsid w:val="00763DF7"/>
    <w:rsid w:val="00767AC1"/>
    <w:rsid w:val="0077118E"/>
    <w:rsid w:val="007762F7"/>
    <w:rsid w:val="00780D6C"/>
    <w:rsid w:val="007A52DD"/>
    <w:rsid w:val="007B0278"/>
    <w:rsid w:val="007C0D34"/>
    <w:rsid w:val="007C6C62"/>
    <w:rsid w:val="007D3AA3"/>
    <w:rsid w:val="00802175"/>
    <w:rsid w:val="00803383"/>
    <w:rsid w:val="0080379B"/>
    <w:rsid w:val="00804B6A"/>
    <w:rsid w:val="00833B1F"/>
    <w:rsid w:val="008415CA"/>
    <w:rsid w:val="008634E8"/>
    <w:rsid w:val="008637E7"/>
    <w:rsid w:val="00873D23"/>
    <w:rsid w:val="0087691E"/>
    <w:rsid w:val="008A0DF4"/>
    <w:rsid w:val="008C0739"/>
    <w:rsid w:val="008D5B9A"/>
    <w:rsid w:val="008F026B"/>
    <w:rsid w:val="008F45A5"/>
    <w:rsid w:val="0091288A"/>
    <w:rsid w:val="00923E5D"/>
    <w:rsid w:val="00930F97"/>
    <w:rsid w:val="00977C01"/>
    <w:rsid w:val="009831AD"/>
    <w:rsid w:val="00987BF2"/>
    <w:rsid w:val="009A7223"/>
    <w:rsid w:val="009C2719"/>
    <w:rsid w:val="009C6047"/>
    <w:rsid w:val="00A10567"/>
    <w:rsid w:val="00A260D0"/>
    <w:rsid w:val="00A338BB"/>
    <w:rsid w:val="00A354A7"/>
    <w:rsid w:val="00A36443"/>
    <w:rsid w:val="00A57FF0"/>
    <w:rsid w:val="00A70B7E"/>
    <w:rsid w:val="00A816D7"/>
    <w:rsid w:val="00AC7F09"/>
    <w:rsid w:val="00AD2387"/>
    <w:rsid w:val="00AE23AC"/>
    <w:rsid w:val="00AE7D94"/>
    <w:rsid w:val="00AF3F94"/>
    <w:rsid w:val="00AF6A4C"/>
    <w:rsid w:val="00B1138B"/>
    <w:rsid w:val="00B26614"/>
    <w:rsid w:val="00B266B5"/>
    <w:rsid w:val="00B35B2B"/>
    <w:rsid w:val="00B42459"/>
    <w:rsid w:val="00B45774"/>
    <w:rsid w:val="00B458FD"/>
    <w:rsid w:val="00B45C66"/>
    <w:rsid w:val="00B6093E"/>
    <w:rsid w:val="00B64C8F"/>
    <w:rsid w:val="00BC3A97"/>
    <w:rsid w:val="00BC6A32"/>
    <w:rsid w:val="00C42786"/>
    <w:rsid w:val="00C5521B"/>
    <w:rsid w:val="00C575BD"/>
    <w:rsid w:val="00C57C82"/>
    <w:rsid w:val="00C62AF7"/>
    <w:rsid w:val="00C66D6C"/>
    <w:rsid w:val="00C74A4E"/>
    <w:rsid w:val="00C875C5"/>
    <w:rsid w:val="00CA2573"/>
    <w:rsid w:val="00CB1E6D"/>
    <w:rsid w:val="00CC24FE"/>
    <w:rsid w:val="00CE096F"/>
    <w:rsid w:val="00CE553D"/>
    <w:rsid w:val="00CF7B38"/>
    <w:rsid w:val="00D0113C"/>
    <w:rsid w:val="00D03D6F"/>
    <w:rsid w:val="00D04E27"/>
    <w:rsid w:val="00D17CBA"/>
    <w:rsid w:val="00D64467"/>
    <w:rsid w:val="00D76C34"/>
    <w:rsid w:val="00D87C25"/>
    <w:rsid w:val="00D90AC3"/>
    <w:rsid w:val="00D93520"/>
    <w:rsid w:val="00DA75E1"/>
    <w:rsid w:val="00DB4564"/>
    <w:rsid w:val="00DB5D8D"/>
    <w:rsid w:val="00DC5A5D"/>
    <w:rsid w:val="00DC7F9F"/>
    <w:rsid w:val="00DD718D"/>
    <w:rsid w:val="00E07DFF"/>
    <w:rsid w:val="00E11A07"/>
    <w:rsid w:val="00E179AD"/>
    <w:rsid w:val="00E30061"/>
    <w:rsid w:val="00E4378E"/>
    <w:rsid w:val="00E47CDF"/>
    <w:rsid w:val="00E81B01"/>
    <w:rsid w:val="00E93767"/>
    <w:rsid w:val="00E95357"/>
    <w:rsid w:val="00EA645A"/>
    <w:rsid w:val="00EA6C69"/>
    <w:rsid w:val="00EB455D"/>
    <w:rsid w:val="00ED26C0"/>
    <w:rsid w:val="00EE7B65"/>
    <w:rsid w:val="00EF4BC1"/>
    <w:rsid w:val="00EF5DD7"/>
    <w:rsid w:val="00F0241A"/>
    <w:rsid w:val="00F0387B"/>
    <w:rsid w:val="00F26C66"/>
    <w:rsid w:val="00F41C6D"/>
    <w:rsid w:val="00F82248"/>
    <w:rsid w:val="00FA7EF8"/>
    <w:rsid w:val="00FB2F95"/>
    <w:rsid w:val="00FB5B4F"/>
    <w:rsid w:val="00FC110A"/>
    <w:rsid w:val="00FD3870"/>
    <w:rsid w:val="00FE1CD8"/>
    <w:rsid w:val="00FF007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935F"/>
  <w15:docId w15:val="{12C01AEC-BF4D-42A6-82D9-15DB5F80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E2F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rsid w:val="003E2E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E2E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E2E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E2E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E2E2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E2E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E2E2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522D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3E2E2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link w:val="10"/>
    <w:rsid w:val="003E2E2F"/>
    <w:rPr>
      <w:u w:val="single"/>
    </w:rPr>
  </w:style>
  <w:style w:type="table" w:customStyle="1" w:styleId="TableNormal2">
    <w:name w:val="Table Normal2"/>
    <w:rsid w:val="003E2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rsid w:val="003E2E2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6">
    <w:name w:val="Ссылка"/>
    <w:rsid w:val="003E2E2F"/>
    <w:rPr>
      <w:color w:val="0563C1"/>
      <w:u w:val="single" w:color="0563C1"/>
    </w:rPr>
  </w:style>
  <w:style w:type="character" w:customStyle="1" w:styleId="Hyperlink0">
    <w:name w:val="Hyperlink.0"/>
    <w:basedOn w:val="a6"/>
    <w:rsid w:val="003E2E2F"/>
    <w:rPr>
      <w:rFonts w:ascii="Times New Roman" w:eastAsia="Times New Roman" w:hAnsi="Times New Roman" w:cs="Times New Roman"/>
      <w:b/>
      <w:bCs/>
      <w:color w:val="0563C1"/>
      <w:sz w:val="24"/>
      <w:szCs w:val="24"/>
      <w:u w:val="single" w:color="0563C1"/>
    </w:rPr>
  </w:style>
  <w:style w:type="character" w:customStyle="1" w:styleId="a7">
    <w:name w:val="Нет"/>
    <w:qFormat/>
    <w:rsid w:val="003E2E2F"/>
  </w:style>
  <w:style w:type="character" w:customStyle="1" w:styleId="Hyperlink1">
    <w:name w:val="Hyperlink.1"/>
    <w:basedOn w:val="a7"/>
    <w:rsid w:val="003E2E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yperlink2">
    <w:name w:val="Hyperlink.2"/>
    <w:basedOn w:val="a7"/>
    <w:rsid w:val="003E2E2F"/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3">
    <w:name w:val="Hyperlink.3"/>
    <w:basedOn w:val="a6"/>
    <w:rsid w:val="003E2E2F"/>
    <w:rPr>
      <w:rFonts w:ascii="Times New Roman" w:eastAsia="Times New Roman" w:hAnsi="Times New Roman" w:cs="Times New Roman"/>
      <w:color w:val="0563C1"/>
      <w:u w:val="single" w:color="0563C1"/>
    </w:rPr>
  </w:style>
  <w:style w:type="character" w:customStyle="1" w:styleId="Hyperlink4">
    <w:name w:val="Hyperlink.4"/>
    <w:basedOn w:val="a6"/>
    <w:rsid w:val="003E2E2F"/>
    <w:rPr>
      <w:rFonts w:ascii="Times New Roman" w:eastAsia="Times New Roman" w:hAnsi="Times New Roman" w:cs="Times New Roman"/>
      <w:color w:val="0563C1"/>
      <w:u w:val="single" w:color="0563C1"/>
      <w:lang w:val="ru-RU"/>
    </w:rPr>
  </w:style>
  <w:style w:type="character" w:styleId="a8">
    <w:name w:val="annotation reference"/>
    <w:basedOn w:val="a0"/>
    <w:uiPriority w:val="99"/>
    <w:semiHidden/>
    <w:unhideWhenUsed/>
    <w:rsid w:val="003B2D0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B2D0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B2D0D"/>
    <w:rPr>
      <w:rFonts w:ascii="Calibri" w:hAnsi="Calibri" w:cs="Arial Unicode MS"/>
      <w:color w:val="000000"/>
      <w:u w:color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B2D0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B2D0D"/>
    <w:rPr>
      <w:rFonts w:ascii="Calibri" w:hAnsi="Calibri" w:cs="Arial Unicode MS"/>
      <w:b/>
      <w:bCs/>
      <w:color w:val="000000"/>
      <w:u w:color="000000"/>
    </w:rPr>
  </w:style>
  <w:style w:type="paragraph" w:styleId="ad">
    <w:name w:val="Balloon Text"/>
    <w:basedOn w:val="a"/>
    <w:link w:val="ae"/>
    <w:uiPriority w:val="99"/>
    <w:semiHidden/>
    <w:unhideWhenUsed/>
    <w:rsid w:val="003B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2D0D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C1074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EF1984"/>
    <w:pPr>
      <w:ind w:left="720"/>
      <w:contextualSpacing/>
    </w:pPr>
  </w:style>
  <w:style w:type="character" w:styleId="af0">
    <w:name w:val="Strong"/>
    <w:basedOn w:val="a0"/>
    <w:uiPriority w:val="22"/>
    <w:qFormat/>
    <w:rsid w:val="00301568"/>
    <w:rPr>
      <w:b/>
      <w:bCs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D75837"/>
    <w:rPr>
      <w:color w:val="605E5C"/>
      <w:shd w:val="clear" w:color="auto" w:fill="E1DFDD"/>
    </w:rPr>
  </w:style>
  <w:style w:type="table" w:customStyle="1" w:styleId="TableNormal10">
    <w:name w:val="Table Normal1"/>
    <w:rsid w:val="00E27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Неразрешенное упоминание3"/>
    <w:basedOn w:val="a0"/>
    <w:uiPriority w:val="99"/>
    <w:semiHidden/>
    <w:unhideWhenUsed/>
    <w:rsid w:val="002C313A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13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30A0E"/>
    <w:rPr>
      <w:rFonts w:ascii="Calibri" w:hAnsi="Calibri" w:cs="Arial Unicode MS"/>
      <w:color w:val="000000"/>
      <w:sz w:val="22"/>
      <w:szCs w:val="22"/>
      <w:u w:color="000000"/>
    </w:rPr>
  </w:style>
  <w:style w:type="paragraph" w:styleId="af3">
    <w:name w:val="footer"/>
    <w:basedOn w:val="a"/>
    <w:link w:val="af4"/>
    <w:uiPriority w:val="99"/>
    <w:unhideWhenUsed/>
    <w:rsid w:val="0013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30A0E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21B50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C21B50"/>
    <w:rPr>
      <w:color w:val="FF00FF" w:themeColor="followedHyperlink"/>
      <w:u w:val="single"/>
    </w:rPr>
  </w:style>
  <w:style w:type="paragraph" w:styleId="af6">
    <w:name w:val="Normal (Web)"/>
    <w:basedOn w:val="a"/>
    <w:uiPriority w:val="99"/>
    <w:unhideWhenUsed/>
    <w:rsid w:val="0035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7">
    <w:name w:val="Emphasis"/>
    <w:basedOn w:val="a0"/>
    <w:uiPriority w:val="20"/>
    <w:qFormat/>
    <w:rsid w:val="00610B19"/>
    <w:rPr>
      <w:i/>
      <w:iCs/>
    </w:rPr>
  </w:style>
  <w:style w:type="paragraph" w:customStyle="1" w:styleId="ql-align-justify">
    <w:name w:val="ql-align-justify"/>
    <w:basedOn w:val="a"/>
    <w:rsid w:val="00EC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9">
    <w:name w:val="Table Grid"/>
    <w:basedOn w:val="a1"/>
    <w:uiPriority w:val="39"/>
    <w:rsid w:val="007F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FB25BF"/>
    <w:pPr>
      <w:spacing w:after="200" w:line="276" w:lineRule="auto"/>
    </w:pPr>
  </w:style>
  <w:style w:type="paragraph" w:styleId="afa">
    <w:name w:val="Revision"/>
    <w:hidden/>
    <w:uiPriority w:val="99"/>
    <w:semiHidden/>
    <w:rsid w:val="00CA4383"/>
    <w:pPr>
      <w:spacing w:after="0" w:line="240" w:lineRule="auto"/>
    </w:pPr>
    <w:rPr>
      <w:rFonts w:cs="Arial Unicode MS"/>
      <w:color w:val="000000"/>
      <w:u w:color="000000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9C01F8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764A3C"/>
    <w:pPr>
      <w:spacing w:after="0" w:line="240" w:lineRule="auto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60">
    <w:name w:val="Неразрешенное упоминание6"/>
    <w:basedOn w:val="a0"/>
    <w:uiPriority w:val="99"/>
    <w:semiHidden/>
    <w:unhideWhenUsed/>
    <w:rsid w:val="00971237"/>
    <w:rPr>
      <w:color w:val="605E5C"/>
      <w:shd w:val="clear" w:color="auto" w:fill="E1DFDD"/>
    </w:r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Гиперссылка1"/>
    <w:link w:val="a4"/>
    <w:rsid w:val="00804B6A"/>
    <w:pPr>
      <w:spacing w:line="264" w:lineRule="auto"/>
    </w:pPr>
    <w:rPr>
      <w:u w:val="single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AF6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lena.barsegova@rsv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m_s_m_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sv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moyastrana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hXx6rwdnj0n7nVdKz/gBcTJ9YA==">AMUW2mXnPwMWfmMByU0JShrqGgkSkY66CsHBNByx19awAL5OjtnQymGPlUTjTXssMVNXKky82fg8XPeXK6vAGLMfnB4idKMZEsE2gRsSRM7iNofAQ1FxZQk=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CC81A8-0584-49D3-9791-2AB7F10A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mikita</dc:creator>
  <cp:lastModifiedBy>Кудинова Екатерина Сергеевна</cp:lastModifiedBy>
  <cp:revision>2</cp:revision>
  <dcterms:created xsi:type="dcterms:W3CDTF">2024-10-15T20:48:00Z</dcterms:created>
  <dcterms:modified xsi:type="dcterms:W3CDTF">2024-10-15T20:48:00Z</dcterms:modified>
</cp:coreProperties>
</file>