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72" w:rsidRPr="004A7872" w:rsidRDefault="004A7872" w:rsidP="004A7872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4A7872">
        <w:rPr>
          <w:bCs w:val="0"/>
          <w:color w:val="000000"/>
          <w:sz w:val="28"/>
          <w:szCs w:val="28"/>
        </w:rPr>
        <w:t>МВД по Республике Адыгея разъясняет порядок действий, если в отношении вас совершено преступление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Если вы считаете, что ваши права нарушены - следует, как можно быстрее сообщить об этом в полицию.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С заявлением (или сообщением) о преступлении, либо об административном правонарушении можно обратиться в любое время: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- лично в МВД по Республике Адыгея или территориальные отделы МВД России на районном уровне;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- через официальные сайты МВД по Республике Адыгея или территориальных отделов МВД России на районном уровне;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- по телефону 02 (с мобильного - 102).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Соответственно, заявление (сообщение) может быть изложено, как в письменной, так и в устной форме.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Круглосуточный прием заявлений и сообщений о преступлениях и об административных правонарушениях осуществляется оперативным дежурным дежурной части МВД по Республике Адыгея и территориальных отделов МВД России на районном уровне (вне зависимости от времени и места совершения противоправного деяния).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Уполномоченные сотрудники органов внутренних дел обязаны принять любые заявления и сообщения о преступлениях (административных правонарушениях) только вне пределов административных зданий территориальных органов МВД России (или в зданиях, где дежурные части не предусмотрены).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Не имеет значения полнота информации 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- работа полиции.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Тем не менее, вы должны помнить: от того, насколько точно и подробно вы изложите известные вам сведения об инциденте – зависит успешная работа стражей порядка.</w:t>
      </w:r>
    </w:p>
    <w:p w:rsidR="004A7872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При личном обращении предъявите удостоверяющие личность документы, а при обращении по телефону - назовите фамилию, имя, отчество, адрес проживания и контактный телефон. Вас официально предупредят об уголовной ответственности за заведомо ложный донос.</w:t>
      </w:r>
    </w:p>
    <w:p w:rsidR="002933A3" w:rsidRPr="004A7872" w:rsidRDefault="004A7872" w:rsidP="004A78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872">
        <w:rPr>
          <w:color w:val="000000"/>
          <w:sz w:val="28"/>
          <w:szCs w:val="28"/>
        </w:rPr>
        <w:t>При приеме заявления и сообщения о преступлении или административном правонарушении в дежурной части заявителю должны выдать талон-уведомление о принятом заявлении, где указан регистрационный номер, который позволит отследить проводимую по вашему обращению работу.</w:t>
      </w:r>
      <w:bookmarkStart w:id="0" w:name="_GoBack"/>
      <w:bookmarkEnd w:id="0"/>
    </w:p>
    <w:p w:rsidR="004A7872" w:rsidRDefault="004A7872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180</cp:revision>
  <cp:lastPrinted>2024-10-02T07:00:00Z</cp:lastPrinted>
  <dcterms:created xsi:type="dcterms:W3CDTF">2024-10-02T06:29:00Z</dcterms:created>
  <dcterms:modified xsi:type="dcterms:W3CDTF">2024-12-23T07:25:00Z</dcterms:modified>
</cp:coreProperties>
</file>