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5882" w14:textId="77777777" w:rsidR="00D635DC" w:rsidRPr="0020711F" w:rsidRDefault="00D635DC" w:rsidP="0020711F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7149"/>
        <w:gridCol w:w="2489"/>
      </w:tblGrid>
      <w:tr w:rsidR="00D635DC" w:rsidRPr="0020711F" w14:paraId="7B00EC30" w14:textId="77777777" w:rsidTr="0020711F">
        <w:trPr>
          <w:trHeight w:val="1719"/>
        </w:trPr>
        <w:tc>
          <w:tcPr>
            <w:tcW w:w="7149" w:type="dxa"/>
          </w:tcPr>
          <w:p w14:paraId="2AF35383" w14:textId="77777777" w:rsidR="00D635DC" w:rsidRPr="0020711F" w:rsidRDefault="00D635DC" w:rsidP="0020711F">
            <w:pPr>
              <w:widowControl w:val="0"/>
              <w:spacing w:line="256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E6"/>
                <w:sz w:val="28"/>
                <w:szCs w:val="28"/>
              </w:rPr>
            </w:pPr>
          </w:p>
          <w:p w14:paraId="53D78BBA" w14:textId="77777777" w:rsidR="00D635DC" w:rsidRPr="0020711F" w:rsidRDefault="00D635DC" w:rsidP="0020711F">
            <w:pPr>
              <w:widowControl w:val="0"/>
              <w:spacing w:line="256" w:lineRule="auto"/>
              <w:ind w:left="-284"/>
              <w:jc w:val="both"/>
              <w:rPr>
                <w:rFonts w:ascii="Times New Roman" w:eastAsia="Times New Roman" w:hAnsi="Times New Roman" w:cs="Times New Roman"/>
                <w:color w:val="0000E6"/>
                <w:sz w:val="28"/>
                <w:szCs w:val="28"/>
              </w:rPr>
            </w:pPr>
          </w:p>
          <w:p w14:paraId="0F182ED2" w14:textId="77777777" w:rsidR="00D635DC" w:rsidRPr="0020711F" w:rsidRDefault="00D635DC" w:rsidP="0020711F">
            <w:pPr>
              <w:widowControl w:val="0"/>
              <w:spacing w:line="256" w:lineRule="auto"/>
              <w:ind w:left="-284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8"/>
                <w:szCs w:val="28"/>
                <w:lang w:eastAsia="ru-RU"/>
              </w:rPr>
            </w:pPr>
          </w:p>
          <w:p w14:paraId="2DC8F65F" w14:textId="7D4EEC71" w:rsidR="00D635DC" w:rsidRPr="0020711F" w:rsidRDefault="0020711F" w:rsidP="0020711F">
            <w:pPr>
              <w:widowControl w:val="0"/>
              <w:spacing w:line="256" w:lineRule="auto"/>
              <w:ind w:left="-284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8"/>
                <w:szCs w:val="28"/>
                <w:lang w:eastAsia="ru-RU"/>
              </w:rPr>
            </w:pPr>
            <w:r w:rsidRPr="0020711F">
              <w:rPr>
                <w:rFonts w:ascii="Arial" w:eastAsia="Arial Unicode MS" w:hAnsi="Arial" w:cs="Arial Unicode MS"/>
                <w:b/>
                <w:bCs/>
                <w:color w:val="0000E6"/>
                <w:sz w:val="28"/>
                <w:szCs w:val="28"/>
                <w:lang w:eastAsia="ru-RU"/>
              </w:rPr>
              <w:t xml:space="preserve">    </w:t>
            </w:r>
            <w:r w:rsidR="00D635DC" w:rsidRPr="0020711F">
              <w:rPr>
                <w:rFonts w:ascii="Arial" w:eastAsia="Arial Unicode MS" w:hAnsi="Arial" w:cs="Arial Unicode MS"/>
                <w:b/>
                <w:bCs/>
                <w:color w:val="0000E6"/>
                <w:sz w:val="28"/>
                <w:szCs w:val="28"/>
                <w:lang w:eastAsia="ru-RU"/>
              </w:rPr>
              <w:t>ПРЕСС-РЕЛИЗ</w:t>
            </w:r>
          </w:p>
          <w:p w14:paraId="11A06A50" w14:textId="0116BDB1" w:rsidR="00D635DC" w:rsidRPr="0020711F" w:rsidRDefault="00D635DC" w:rsidP="0020711F">
            <w:pPr>
              <w:widowControl w:val="0"/>
              <w:spacing w:line="256" w:lineRule="auto"/>
              <w:ind w:left="-284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8"/>
                <w:szCs w:val="28"/>
                <w:lang w:eastAsia="ru-RU"/>
              </w:rPr>
            </w:pPr>
            <w:r w:rsidRPr="0020711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9264" behindDoc="0" locked="0" layoutInCell="1" allowOverlap="1" wp14:anchorId="5A06B7EE" wp14:editId="4ECB06A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0" t="0" r="27305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6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FA723C" id="Прямая соединительная линия 2" o:spid="_x0000_s1026" style="position:absolute;flip:x;z-index:25165926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mNDAIAACwEAAAOAAAAZHJzL2Uyb0RvYy54bWysU81uEzEQviPxDpbvZLehG8Eqmx5aCgcE&#10;EZQHcLx2Ysl/st1scgPOSHkEXoEDSJVaeIbdN2Ls3S4FTkX4YI09M5/n+2Y8P9kpibbMeWF0hY8m&#10;OUZMU1MLva7wu4vzR08w8oHomkijWYX3zOOTxcMH88aWbGo2RtbMIQDRvmxshTch2DLLPN0wRfzE&#10;WKbByY1TJMDRrbPakQbQlcymeT7LGuNq6wxl3sPtWe/Ei4TPOaPhNeeeBSQrDLWFtLu0r+KeLeak&#10;XDtiN4IOZZB/qEIRoeHREeqMBIIunfgLSgnqjDc8TKhRmeFcUJY4AJuj/A82bzfEssQFxPF2lMn/&#10;P1j6art0SNQVnmKkiYIWtZ+7992hvWm/dAfUfWh/tN/ar+1V+7296j6Cfd19Ajs62+vh+oCmUcnG&#10;+hIAT/XSDSdvly7KsuNOIS6FfQFDkoQC6miX+rAf+8B2AVG4PC7yWfG0wIiCb/a4iNhZDxLBrPPh&#10;OTMKRaPCUugoEinJ9qUPfehtSLyWGjVArzjO8xTmjRT1uZAyOr1br06lQ1sSBwTWs9nw2m9hzlzq&#10;uoeWGoqJTHtuyQp7yfqn3jAOaiZiCZ4O+P3IwZ+AIbwdPKAkNSTEQA713DN3SInZLE36PfPHpPS+&#10;0WHMV0Ibl2S4wy6aK1PvU2+TADCSqS/D94kzf/ecZPr1yRc/A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LvbqY0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20711F" w:rsidRPr="0020711F">
              <w:rPr>
                <w:rFonts w:ascii="Arial" w:eastAsia="Arial Unicode MS" w:hAnsi="Arial" w:cs="Arial Unicode MS"/>
                <w:color w:val="0000E6"/>
                <w:sz w:val="28"/>
                <w:szCs w:val="28"/>
                <w:lang w:eastAsia="ru-RU"/>
              </w:rPr>
              <w:t xml:space="preserve">    </w:t>
            </w:r>
            <w:r w:rsidR="0049183E" w:rsidRPr="0020711F">
              <w:rPr>
                <w:rFonts w:ascii="Arial" w:eastAsia="Arial Unicode MS" w:hAnsi="Arial" w:cs="Arial Unicode MS"/>
                <w:color w:val="0000E6"/>
                <w:sz w:val="28"/>
                <w:szCs w:val="28"/>
                <w:lang w:eastAsia="ru-RU"/>
              </w:rPr>
              <w:t>1</w:t>
            </w:r>
            <w:r w:rsidR="00BC75EC" w:rsidRPr="0020711F">
              <w:rPr>
                <w:rFonts w:ascii="Arial" w:eastAsia="Arial Unicode MS" w:hAnsi="Arial" w:cs="Arial Unicode MS"/>
                <w:color w:val="0000E6"/>
                <w:sz w:val="28"/>
                <w:szCs w:val="28"/>
                <w:lang w:val="en-US" w:eastAsia="ru-RU"/>
              </w:rPr>
              <w:t>8</w:t>
            </w:r>
            <w:r w:rsidR="0049183E" w:rsidRPr="0020711F">
              <w:rPr>
                <w:rFonts w:ascii="Arial" w:eastAsia="Arial Unicode MS" w:hAnsi="Arial" w:cs="Arial Unicode MS"/>
                <w:color w:val="0000E6"/>
                <w:sz w:val="28"/>
                <w:szCs w:val="28"/>
                <w:lang w:eastAsia="ru-RU"/>
              </w:rPr>
              <w:t xml:space="preserve"> </w:t>
            </w:r>
            <w:r w:rsidRPr="0020711F">
              <w:rPr>
                <w:rFonts w:ascii="Arial" w:eastAsia="Arial Unicode MS" w:hAnsi="Arial" w:cs="Arial Unicode MS"/>
                <w:color w:val="0000E6"/>
                <w:sz w:val="28"/>
                <w:szCs w:val="28"/>
                <w:lang w:eastAsia="ru-RU"/>
              </w:rPr>
              <w:t>марта 2025</w:t>
            </w:r>
          </w:p>
        </w:tc>
        <w:tc>
          <w:tcPr>
            <w:tcW w:w="2489" w:type="dxa"/>
            <w:hideMark/>
          </w:tcPr>
          <w:p w14:paraId="521B43B2" w14:textId="77777777" w:rsidR="00D635DC" w:rsidRPr="0020711F" w:rsidRDefault="00D635DC" w:rsidP="0020711F">
            <w:pPr>
              <w:widowControl w:val="0"/>
              <w:spacing w:before="120" w:after="120" w:line="256" w:lineRule="auto"/>
              <w:ind w:left="-284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8"/>
                <w:szCs w:val="28"/>
              </w:rPr>
            </w:pPr>
            <w:r w:rsidRPr="0020711F">
              <w:rPr>
                <w:rFonts w:ascii="Times New Roman" w:eastAsia="Times New Roman" w:hAnsi="Times New Roman" w:cs="Times New Roman"/>
                <w:b/>
                <w:color w:val="0918DD"/>
                <w:sz w:val="28"/>
                <w:szCs w:val="28"/>
              </w:rPr>
              <w:t xml:space="preserve">              </w:t>
            </w:r>
            <w:r w:rsidRPr="0020711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CAB1F8" wp14:editId="441A629E">
                  <wp:extent cx="8978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1D62F" w14:textId="77777777" w:rsidR="00D635DC" w:rsidRPr="0020711F" w:rsidRDefault="00D635DC" w:rsidP="0020711F">
      <w:pPr>
        <w:ind w:left="-284"/>
        <w:rPr>
          <w:rFonts w:ascii="Montserrat" w:hAnsi="Montserrat" w:cs="Times New Roman"/>
          <w:bCs/>
          <w:sz w:val="28"/>
          <w:szCs w:val="28"/>
        </w:rPr>
      </w:pPr>
    </w:p>
    <w:p w14:paraId="4332C6E1" w14:textId="77777777" w:rsidR="00AC378D" w:rsidRPr="0020711F" w:rsidRDefault="00AC378D" w:rsidP="0020711F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0564" w14:textId="015F8110" w:rsidR="00D635DC" w:rsidRPr="0020711F" w:rsidRDefault="008E0338" w:rsidP="0020711F">
      <w:pPr>
        <w:ind w:left="-284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071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Почта России привлекла благотворительные фонды операторами бесплатной отправки посылок в Курскую и Белгородскую области</w:t>
      </w:r>
    </w:p>
    <w:p w14:paraId="47E7031A" w14:textId="77777777" w:rsidR="008E0338" w:rsidRPr="0020711F" w:rsidRDefault="008E0338" w:rsidP="0020711F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4AEA19" w14:textId="60B9BAB2" w:rsidR="00AC378D" w:rsidRPr="0020711F" w:rsidRDefault="008E0338" w:rsidP="0020711F">
      <w:pPr>
        <w:ind w:left="-284"/>
        <w:jc w:val="both"/>
        <w:rPr>
          <w:rFonts w:ascii="Times New Roman" w:hAnsi="Times New Roman" w:cs="Times New Roman"/>
          <w:b/>
          <w:bCs/>
        </w:rPr>
      </w:pPr>
      <w:r w:rsidRPr="0020711F">
        <w:rPr>
          <w:rFonts w:ascii="Times New Roman" w:hAnsi="Times New Roman" w:cs="Times New Roman"/>
          <w:b/>
          <w:bCs/>
        </w:rPr>
        <w:t>Почта России объявляет о сотрудничестве с благотворительными фондами для нового этапа бесплатной отправки посылок в Курскую и Белгородскую области и из этих регионов. Акция направлена на безадресную помощь тем, кто особенно в ней нуждается.</w:t>
      </w:r>
    </w:p>
    <w:p w14:paraId="7EA143AB" w14:textId="5514CD0B" w:rsidR="008E0338" w:rsidRPr="0020711F" w:rsidRDefault="008E0338" w:rsidP="0020711F">
      <w:pPr>
        <w:pStyle w:val="a4"/>
        <w:shd w:val="clear" w:color="auto" w:fill="FFFFFF"/>
        <w:ind w:left="-284"/>
        <w:jc w:val="both"/>
        <w:rPr>
          <w:sz w:val="22"/>
          <w:szCs w:val="22"/>
        </w:rPr>
      </w:pPr>
      <w:r w:rsidRPr="0020711F">
        <w:rPr>
          <w:sz w:val="22"/>
          <w:szCs w:val="22"/>
        </w:rPr>
        <w:t>С 19 марта Почта России обновляет формат бесплатной отправки посылок из Курской и Белгородской областей и в эти регионы. В любое почтовое отделение страны можно безвозмездно сдать безадресный благотворительный груз, который Почта доставит в фонды и организации: Народный фронт, Социальный навигато</w:t>
      </w:r>
      <w:r w:rsidR="00BC75EC" w:rsidRPr="0020711F">
        <w:rPr>
          <w:sz w:val="22"/>
          <w:szCs w:val="22"/>
        </w:rPr>
        <w:t>р и другие, волонтё</w:t>
      </w:r>
      <w:r w:rsidRPr="0020711F">
        <w:rPr>
          <w:sz w:val="22"/>
          <w:szCs w:val="22"/>
        </w:rPr>
        <w:t xml:space="preserve">ры которых работают в Курской и Белгородской областях. Эти организации активно помогают жителям приграничных территорий и хорошо знают потребности получателей помощи. Для благотворительной отправки необязательно знать точный адрес фонда, индексы для бесплатной отправки есть у каждого оператора. </w:t>
      </w:r>
    </w:p>
    <w:p w14:paraId="667452B3" w14:textId="5E226A93" w:rsidR="008E0338" w:rsidRPr="0020711F" w:rsidRDefault="008E0338" w:rsidP="0020711F">
      <w:pPr>
        <w:pStyle w:val="a4"/>
        <w:shd w:val="clear" w:color="auto" w:fill="FFFFFF"/>
        <w:ind w:left="-284"/>
        <w:jc w:val="both"/>
        <w:rPr>
          <w:sz w:val="22"/>
          <w:szCs w:val="22"/>
        </w:rPr>
      </w:pPr>
      <w:r w:rsidRPr="0020711F">
        <w:rPr>
          <w:sz w:val="22"/>
          <w:szCs w:val="22"/>
        </w:rPr>
        <w:t xml:space="preserve">В городах, где расположены региональные исполкомы Народного фронта, отправители могут </w:t>
      </w:r>
      <w:r w:rsidR="00BC75EC" w:rsidRPr="0020711F">
        <w:rPr>
          <w:sz w:val="22"/>
          <w:szCs w:val="22"/>
        </w:rPr>
        <w:t>напрямую обращаться</w:t>
      </w:r>
      <w:r w:rsidRPr="0020711F">
        <w:rPr>
          <w:sz w:val="22"/>
          <w:szCs w:val="22"/>
        </w:rPr>
        <w:t xml:space="preserve"> туда, сотрудники организации примут посылку и подтвердят, соответствует ли её содержимое списку вещей, которые необходимы для гуманитарной помощи. Далее благотворительные грузы будут доставлены в Курскую и Белгородскую области. </w:t>
      </w:r>
    </w:p>
    <w:p w14:paraId="28C2C1D5" w14:textId="1DC837F8" w:rsidR="008E0338" w:rsidRPr="0020711F" w:rsidRDefault="008E0338" w:rsidP="0020711F">
      <w:pPr>
        <w:pStyle w:val="a4"/>
        <w:shd w:val="clear" w:color="auto" w:fill="FFFFFF"/>
        <w:ind w:left="-284"/>
        <w:jc w:val="both"/>
        <w:rPr>
          <w:bCs/>
          <w:sz w:val="22"/>
          <w:szCs w:val="22"/>
        </w:rPr>
      </w:pPr>
      <w:r w:rsidRPr="0020711F">
        <w:rPr>
          <w:sz w:val="22"/>
          <w:szCs w:val="22"/>
        </w:rPr>
        <w:t xml:space="preserve">Бесплатные посылки от жителей Курской и Белгородской областей в адрес родных и близких, которые переехали в другие регионы, можно будет отправить через офисы фондов </w:t>
      </w:r>
      <w:r w:rsidRPr="0020711F">
        <w:rPr>
          <w:bCs/>
          <w:sz w:val="22"/>
          <w:szCs w:val="22"/>
        </w:rPr>
        <w:t>после предварительной верификации вложений сотрудниками фондов. Для этого также нужно воспользоваться индексом бесплатной отправки, вложив в отправление адрес конечного получателя или прийти в отделение фонда со своей посылкой и указанием адреса конечного получателя.</w:t>
      </w:r>
    </w:p>
    <w:p w14:paraId="5292E0F1" w14:textId="77777777" w:rsidR="008E0338" w:rsidRPr="0020711F" w:rsidRDefault="008E0338" w:rsidP="0020711F">
      <w:pPr>
        <w:pStyle w:val="a4"/>
        <w:shd w:val="clear" w:color="auto" w:fill="FFFFFF"/>
        <w:ind w:left="-284"/>
        <w:jc w:val="both"/>
        <w:rPr>
          <w:bCs/>
          <w:sz w:val="22"/>
          <w:szCs w:val="22"/>
        </w:rPr>
      </w:pPr>
      <w:r w:rsidRPr="0020711F">
        <w:rPr>
          <w:bCs/>
          <w:sz w:val="22"/>
          <w:szCs w:val="22"/>
        </w:rPr>
        <w:t>«</w:t>
      </w:r>
      <w:r w:rsidRPr="0020711F">
        <w:rPr>
          <w:bCs/>
          <w:i/>
          <w:sz w:val="22"/>
          <w:szCs w:val="22"/>
        </w:rPr>
        <w:t>В прошлом году Почта России сделала бесплатными все посылки для жителей Курской и Белгородской областей. Мы получили много благодарностей от россиян, за это время мы смогли объединить сердца и усилия, чтобы люди на приграничных территориях чувствовали заботу и поддержку. Участие в акции благотворительных фондов, хорошо знающих обстановку и потребности жителей, позволит сделать так, чтобы каждый груз доброты достигал тех, кто в этом нуждается и отвечал их запросам</w:t>
      </w:r>
      <w:r w:rsidRPr="0020711F">
        <w:rPr>
          <w:bCs/>
          <w:sz w:val="22"/>
          <w:szCs w:val="22"/>
        </w:rPr>
        <w:t xml:space="preserve">», – отметил генеральный директор почты России </w:t>
      </w:r>
      <w:r w:rsidRPr="0020711F">
        <w:rPr>
          <w:b/>
          <w:bCs/>
          <w:sz w:val="22"/>
          <w:szCs w:val="22"/>
        </w:rPr>
        <w:t>Михаил Волков</w:t>
      </w:r>
      <w:r w:rsidRPr="0020711F">
        <w:rPr>
          <w:bCs/>
          <w:sz w:val="22"/>
          <w:szCs w:val="22"/>
        </w:rPr>
        <w:t>.</w:t>
      </w:r>
    </w:p>
    <w:p w14:paraId="12F3874B" w14:textId="67F1317D" w:rsidR="00D635DC" w:rsidRPr="0020711F" w:rsidRDefault="008E0338" w:rsidP="001D31C2">
      <w:pPr>
        <w:pStyle w:val="a4"/>
        <w:shd w:val="clear" w:color="auto" w:fill="FFFFFF"/>
        <w:ind w:left="-284"/>
        <w:jc w:val="both"/>
        <w:rPr>
          <w:rFonts w:ascii="Arial" w:hAnsi="Arial" w:cs="Arial"/>
          <w:shd w:val="clear" w:color="auto" w:fill="FFFFFF"/>
        </w:rPr>
      </w:pPr>
      <w:r w:rsidRPr="0020711F">
        <w:rPr>
          <w:bCs/>
          <w:sz w:val="22"/>
          <w:szCs w:val="22"/>
        </w:rPr>
        <w:t>Почта России запустила акцию по бесплатной отправке посылок в Курскую и Белгородскую области и из этих регионов в августе 2024 г. В прошлом году компания доставила 674 443 таких отправлений.</w:t>
      </w:r>
      <w:r w:rsidR="001D31C2">
        <w:rPr>
          <w:bCs/>
          <w:sz w:val="22"/>
          <w:szCs w:val="22"/>
        </w:rPr>
        <w:t xml:space="preserve"> </w:t>
      </w:r>
      <w:r w:rsidRPr="0020711F">
        <w:rPr>
          <w:bCs/>
          <w:sz w:val="22"/>
          <w:szCs w:val="22"/>
        </w:rPr>
        <w:t>Больше всего посылок в Белгородскую область отправили</w:t>
      </w:r>
      <w:r w:rsidRPr="0020711F">
        <w:rPr>
          <w:sz w:val="22"/>
          <w:szCs w:val="22"/>
        </w:rPr>
        <w:t xml:space="preserve"> жители Москвы, Санкт-Петербурга, Московской области, Краснодарского края, Свердловской области, Красноярского края, Воронежской и Ростовской областей, Мурманской области, Калининградской области, Нижегородской области.</w:t>
      </w:r>
      <w:r w:rsidR="001D31C2">
        <w:rPr>
          <w:sz w:val="22"/>
          <w:szCs w:val="22"/>
        </w:rPr>
        <w:t xml:space="preserve"> </w:t>
      </w:r>
      <w:r w:rsidRPr="0020711F">
        <w:rPr>
          <w:sz w:val="22"/>
          <w:szCs w:val="22"/>
        </w:rPr>
        <w:t>В Курскую область активнее всего направляли помощь из Москвы и Московской области, Санкт-Петербурга, Краснодарского края, Амурской области, Свердловской области, Ростовской области, Белгородской области, Красноярского края, Омской области, Воронежской и Мурманской областей.</w:t>
      </w:r>
      <w:bookmarkStart w:id="0" w:name="_GoBack"/>
      <w:bookmarkEnd w:id="0"/>
      <w:r w:rsidR="00303341" w:rsidRPr="0020711F">
        <w:rPr>
          <w:rFonts w:ascii="Arial" w:hAnsi="Arial" w:cs="Arial"/>
          <w:shd w:val="clear" w:color="auto" w:fill="FFFFFF"/>
        </w:rPr>
        <w:t xml:space="preserve"> </w:t>
      </w:r>
    </w:p>
    <w:sectPr w:rsidR="00D635DC" w:rsidRPr="002071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AC8A" w14:textId="77777777" w:rsidR="001D31C2" w:rsidRDefault="001D31C2" w:rsidP="001D31C2">
      <w:r>
        <w:separator/>
      </w:r>
    </w:p>
  </w:endnote>
  <w:endnote w:type="continuationSeparator" w:id="0">
    <w:p w14:paraId="766322D5" w14:textId="77777777" w:rsidR="001D31C2" w:rsidRDefault="001D31C2" w:rsidP="001D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2591" w14:textId="77777777" w:rsidR="001D31C2" w:rsidRPr="001D31C2" w:rsidRDefault="001D31C2" w:rsidP="001D31C2">
    <w:pPr>
      <w:suppressAutoHyphens w:val="0"/>
      <w:rPr>
        <w:rFonts w:ascii="Times New Roman" w:eastAsia="Calibri" w:hAnsi="Times New Roman" w:cs="Times New Roman"/>
        <w:bCs/>
        <w:sz w:val="20"/>
        <w:szCs w:val="20"/>
      </w:rPr>
    </w:pPr>
    <w:r w:rsidRPr="001D31C2">
      <w:rPr>
        <w:rFonts w:ascii="Times New Roman" w:eastAsia="Calibri" w:hAnsi="Times New Roman" w:cs="Times New Roman"/>
        <w:bCs/>
        <w:sz w:val="20"/>
        <w:szCs w:val="20"/>
      </w:rPr>
      <w:t>Пресс-служба  АО «Почта России»</w:t>
    </w:r>
  </w:p>
  <w:p w14:paraId="50BAF674" w14:textId="77777777" w:rsidR="001D31C2" w:rsidRPr="001D31C2" w:rsidRDefault="001D31C2" w:rsidP="001D31C2">
    <w:pPr>
      <w:suppressAutoHyphens w:val="0"/>
      <w:rPr>
        <w:rFonts w:ascii="Times New Roman" w:eastAsia="Calibri" w:hAnsi="Times New Roman" w:cs="Times New Roman"/>
        <w:sz w:val="20"/>
        <w:szCs w:val="20"/>
      </w:rPr>
    </w:pPr>
    <w:r w:rsidRPr="001D31C2">
      <w:rPr>
        <w:rFonts w:ascii="Times New Roman" w:eastAsia="Calibri" w:hAnsi="Times New Roman" w:cs="Times New Roman"/>
        <w:sz w:val="20"/>
        <w:szCs w:val="20"/>
      </w:rPr>
      <w:t>тел. 8(863) 28-00-470 доп. 2576</w:t>
    </w:r>
  </w:p>
  <w:p w14:paraId="2F8DA49F" w14:textId="77777777" w:rsidR="001D31C2" w:rsidRPr="001D31C2" w:rsidRDefault="001D31C2" w:rsidP="001D31C2">
    <w:pPr>
      <w:suppressAutoHyphens w:val="0"/>
      <w:rPr>
        <w:rFonts w:ascii="Times New Roman" w:eastAsia="Calibri" w:hAnsi="Times New Roman" w:cs="Times New Roman"/>
        <w:sz w:val="20"/>
        <w:szCs w:val="20"/>
      </w:rPr>
    </w:pPr>
    <w:r w:rsidRPr="001D31C2">
      <w:rPr>
        <w:rFonts w:ascii="Times New Roman" w:eastAsia="Calibri" w:hAnsi="Times New Roman" w:cs="Times New Roman"/>
        <w:sz w:val="20"/>
        <w:szCs w:val="20"/>
      </w:rPr>
      <w:t>YAna.Fedorova@russianpost.ru</w:t>
    </w:r>
  </w:p>
  <w:p w14:paraId="0A8C737C" w14:textId="77777777" w:rsidR="001D31C2" w:rsidRDefault="001D31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32DE" w14:textId="77777777" w:rsidR="001D31C2" w:rsidRDefault="001D31C2" w:rsidP="001D31C2">
      <w:r>
        <w:separator/>
      </w:r>
    </w:p>
  </w:footnote>
  <w:footnote w:type="continuationSeparator" w:id="0">
    <w:p w14:paraId="74861EF6" w14:textId="77777777" w:rsidR="001D31C2" w:rsidRDefault="001D31C2" w:rsidP="001D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FB"/>
    <w:rsid w:val="00020861"/>
    <w:rsid w:val="000E5FA8"/>
    <w:rsid w:val="00106C8D"/>
    <w:rsid w:val="00133E2A"/>
    <w:rsid w:val="00172D7D"/>
    <w:rsid w:val="001D31C2"/>
    <w:rsid w:val="001D5244"/>
    <w:rsid w:val="00202A08"/>
    <w:rsid w:val="0020711F"/>
    <w:rsid w:val="002322A0"/>
    <w:rsid w:val="00264D32"/>
    <w:rsid w:val="00303341"/>
    <w:rsid w:val="0049183E"/>
    <w:rsid w:val="00545FFB"/>
    <w:rsid w:val="005500F7"/>
    <w:rsid w:val="00641534"/>
    <w:rsid w:val="006A5391"/>
    <w:rsid w:val="007226F3"/>
    <w:rsid w:val="008470A6"/>
    <w:rsid w:val="008E0338"/>
    <w:rsid w:val="008E25E4"/>
    <w:rsid w:val="00936D64"/>
    <w:rsid w:val="00A8627F"/>
    <w:rsid w:val="00AC378D"/>
    <w:rsid w:val="00AE1DD6"/>
    <w:rsid w:val="00B94AC4"/>
    <w:rsid w:val="00BC46CF"/>
    <w:rsid w:val="00BC75EC"/>
    <w:rsid w:val="00C307D8"/>
    <w:rsid w:val="00C93B9A"/>
    <w:rsid w:val="00CB0FC3"/>
    <w:rsid w:val="00CC25F1"/>
    <w:rsid w:val="00D53D03"/>
    <w:rsid w:val="00D635DC"/>
    <w:rsid w:val="00E0704B"/>
    <w:rsid w:val="00E12F6A"/>
    <w:rsid w:val="00E656A7"/>
    <w:rsid w:val="00EB03A9"/>
    <w:rsid w:val="00EC34FD"/>
    <w:rsid w:val="00ED337C"/>
    <w:rsid w:val="00F80BDE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15E6"/>
  <w15:chartTrackingRefBased/>
  <w15:docId w15:val="{32779C02-02D1-4A44-B30B-09E72B3D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DC"/>
    <w:pPr>
      <w:suppressAutoHyphens/>
      <w:spacing w:after="0" w:line="240" w:lineRule="auto"/>
    </w:pPr>
    <w:rPr>
      <w:rFonts w:cs="Calibri"/>
    </w:rPr>
  </w:style>
  <w:style w:type="paragraph" w:styleId="2">
    <w:name w:val="heading 2"/>
    <w:basedOn w:val="a"/>
    <w:link w:val="20"/>
    <w:uiPriority w:val="9"/>
    <w:qFormat/>
    <w:rsid w:val="00CB0FC3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5DC"/>
    <w:rPr>
      <w:color w:val="0563C1"/>
      <w:u w:val="single"/>
    </w:rPr>
  </w:style>
  <w:style w:type="paragraph" w:customStyle="1" w:styleId="paragraph-sc-10hckd4-0">
    <w:name w:val="paragraph-sc-10hckd4-0"/>
    <w:basedOn w:val="a"/>
    <w:rsid w:val="00CB0FC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0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E033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31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1C2"/>
    <w:rPr>
      <w:rFonts w:cs="Calibri"/>
    </w:rPr>
  </w:style>
  <w:style w:type="paragraph" w:styleId="a7">
    <w:name w:val="footer"/>
    <w:basedOn w:val="a"/>
    <w:link w:val="a8"/>
    <w:uiPriority w:val="99"/>
    <w:unhideWhenUsed/>
    <w:rsid w:val="001D31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1C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8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242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694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523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05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465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56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3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1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3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83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9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40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Федорова Яна Сергеевна</cp:lastModifiedBy>
  <cp:revision>2</cp:revision>
  <dcterms:created xsi:type="dcterms:W3CDTF">2025-03-18T05:41:00Z</dcterms:created>
  <dcterms:modified xsi:type="dcterms:W3CDTF">2025-03-18T05:41:00Z</dcterms:modified>
</cp:coreProperties>
</file>