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60" w:type="dxa"/>
        <w:jc w:val="center"/>
        <w:tblInd w:w="-1347" w:type="dxa"/>
        <w:tblLayout w:type="fixed"/>
        <w:tblLook w:val="04A0"/>
      </w:tblPr>
      <w:tblGrid>
        <w:gridCol w:w="11760"/>
      </w:tblGrid>
      <w:tr w:rsidR="00A32CDB" w:rsidTr="00A32CDB">
        <w:trPr>
          <w:jc w:val="center"/>
        </w:trPr>
        <w:tc>
          <w:tcPr>
            <w:tcW w:w="9571" w:type="dxa"/>
          </w:tcPr>
          <w:p w:rsidR="00A32CDB" w:rsidRDefault="00A32CDB">
            <w:pPr>
              <w:spacing w:after="0" w:line="240" w:lineRule="auto"/>
              <w:jc w:val="center"/>
              <w:rPr>
                <w:rFonts w:ascii="Times New Roman" w:eastAsia="Calibri" w:hAnsi="Times New Roman" w:cs="Times New Roman"/>
                <w:b/>
                <w:sz w:val="24"/>
                <w:szCs w:val="24"/>
              </w:rPr>
            </w:pPr>
          </w:p>
          <w:tbl>
            <w:tblPr>
              <w:tblW w:w="11625" w:type="dxa"/>
              <w:tblBorders>
                <w:bottom w:val="single" w:sz="4" w:space="0" w:color="auto"/>
              </w:tblBorders>
              <w:tblLayout w:type="fixed"/>
              <w:tblCellMar>
                <w:left w:w="71" w:type="dxa"/>
                <w:right w:w="71" w:type="dxa"/>
              </w:tblCellMar>
              <w:tblLook w:val="0000"/>
            </w:tblPr>
            <w:tblGrid>
              <w:gridCol w:w="851"/>
              <w:gridCol w:w="4537"/>
              <w:gridCol w:w="1417"/>
              <w:gridCol w:w="3969"/>
              <w:gridCol w:w="851"/>
            </w:tblGrid>
            <w:tr w:rsidR="00A32CDB" w:rsidRPr="00AE5F03" w:rsidTr="00A32CDB">
              <w:trPr>
                <w:gridBefore w:val="1"/>
                <w:gridAfter w:val="1"/>
                <w:wBefore w:w="851" w:type="dxa"/>
                <w:wAfter w:w="851" w:type="dxa"/>
                <w:cantSplit/>
              </w:trPr>
              <w:tc>
                <w:tcPr>
                  <w:tcW w:w="4537" w:type="dxa"/>
                </w:tcPr>
                <w:p w:rsidR="00A32CDB" w:rsidRPr="00FE14A9" w:rsidRDefault="00A32CDB" w:rsidP="00A32CDB">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РОССИЙСКАЯ ФЕДЕРАЦИЯ РЕСПУБЛИКА АДЫГЕЯ</w:t>
                  </w:r>
                </w:p>
                <w:p w:rsidR="00A32CDB" w:rsidRPr="00FE14A9" w:rsidRDefault="00A32CDB" w:rsidP="00A32CDB">
                  <w:pPr>
                    <w:tabs>
                      <w:tab w:val="left" w:pos="6090"/>
                    </w:tabs>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ТЕУЧЕЖСКИЙ МУНИЦИПАЛЬНЫЙ РАЙОН</w:t>
                  </w:r>
                </w:p>
                <w:p w:rsidR="00A32CDB" w:rsidRPr="00FE14A9" w:rsidRDefault="00A32CDB" w:rsidP="00A32CDB">
                  <w:pPr>
                    <w:tabs>
                      <w:tab w:val="left" w:pos="6090"/>
                    </w:tabs>
                    <w:spacing w:after="0" w:line="20" w:lineRule="atLeast"/>
                    <w:ind w:left="213" w:hanging="213"/>
                    <w:jc w:val="center"/>
                    <w:rPr>
                      <w:rFonts w:ascii="Times New Roman" w:hAnsi="Times New Roman" w:cs="Times New Roman"/>
                      <w:b/>
                    </w:rPr>
                  </w:pPr>
                </w:p>
                <w:p w:rsidR="00A32CDB" w:rsidRPr="00FE14A9" w:rsidRDefault="00A32CDB" w:rsidP="00A32CDB">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Совет народных депутатов муниципального образования</w:t>
                  </w:r>
                </w:p>
                <w:p w:rsidR="00A32CDB" w:rsidRPr="00FE14A9" w:rsidRDefault="00A32CDB" w:rsidP="00A32CDB">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«Тлюстенхабльское городское поселение»</w:t>
                  </w:r>
                </w:p>
                <w:p w:rsidR="00A32CDB" w:rsidRPr="00FE14A9" w:rsidRDefault="00A32CDB" w:rsidP="00A32CDB">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385228, п. Тлюстенхабль, ул. Ленина, 25</w:t>
                  </w:r>
                </w:p>
                <w:p w:rsidR="00A32CDB" w:rsidRPr="00FE14A9" w:rsidRDefault="00A32CDB" w:rsidP="00A32CDB">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тел. 88777296638</w:t>
                  </w:r>
                </w:p>
                <w:p w:rsidR="00A32CDB" w:rsidRPr="00FE14A9" w:rsidRDefault="00A32CDB" w:rsidP="00A32CDB">
                  <w:pPr>
                    <w:spacing w:after="0" w:line="20" w:lineRule="atLeast"/>
                    <w:ind w:left="213" w:hanging="213"/>
                    <w:jc w:val="center"/>
                    <w:rPr>
                      <w:rFonts w:ascii="Times New Roman" w:hAnsi="Times New Roman" w:cs="Times New Roman"/>
                      <w:lang w:val="en-US"/>
                    </w:rPr>
                  </w:pPr>
                  <w:r w:rsidRPr="00FE14A9">
                    <w:rPr>
                      <w:rFonts w:ascii="Times New Roman" w:hAnsi="Times New Roman" w:cs="Times New Roman"/>
                      <w:b/>
                      <w:lang w:val="en-US"/>
                    </w:rPr>
                    <w:t xml:space="preserve">e-mail: </w:t>
                  </w:r>
                  <w:hyperlink r:id="rId4" w:history="1">
                    <w:r w:rsidRPr="00FE14A9">
                      <w:rPr>
                        <w:rStyle w:val="ae"/>
                        <w:rFonts w:ascii="Times New Roman" w:hAnsi="Times New Roman" w:cs="Times New Roman"/>
                        <w:b/>
                        <w:lang w:val="en-US"/>
                      </w:rPr>
                      <w:t>snd_tlgorpos@mail.ru</w:t>
                    </w:r>
                  </w:hyperlink>
                </w:p>
              </w:tc>
              <w:tc>
                <w:tcPr>
                  <w:tcW w:w="1417" w:type="dxa"/>
                </w:tcPr>
                <w:p w:rsidR="00A32CDB" w:rsidRPr="00FE14A9" w:rsidRDefault="00A32CDB" w:rsidP="00A32CDB">
                  <w:pPr>
                    <w:spacing w:after="0" w:line="20" w:lineRule="atLeast"/>
                    <w:jc w:val="center"/>
                    <w:rPr>
                      <w:rFonts w:ascii="Times New Roman" w:hAnsi="Times New Roman" w:cs="Times New Roman"/>
                      <w:b/>
                      <w:sz w:val="32"/>
                      <w:lang w:val="en-US"/>
                    </w:rPr>
                  </w:pPr>
                </w:p>
                <w:p w:rsidR="00A32CDB" w:rsidRPr="00FE14A9" w:rsidRDefault="00A32CDB" w:rsidP="00A32CDB">
                  <w:pPr>
                    <w:spacing w:after="0" w:line="20" w:lineRule="atLeast"/>
                    <w:jc w:val="center"/>
                    <w:rPr>
                      <w:rFonts w:ascii="Times New Roman" w:hAnsi="Times New Roman" w:cs="Times New Roman"/>
                      <w:b/>
                      <w:sz w:val="32"/>
                    </w:rPr>
                  </w:pPr>
                  <w:r w:rsidRPr="00FE14A9">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1.55pt" o:ole="" fillcolor="window">
                        <v:imagedata r:id="rId5" o:title=""/>
                      </v:shape>
                      <o:OLEObject Type="Embed" ProgID="MSDraw" ShapeID="_x0000_i1025" DrawAspect="Content" ObjectID="_1804053082" r:id="rId6"/>
                    </w:object>
                  </w:r>
                </w:p>
              </w:tc>
              <w:tc>
                <w:tcPr>
                  <w:tcW w:w="3969" w:type="dxa"/>
                </w:tcPr>
                <w:p w:rsidR="00A32CDB" w:rsidRPr="00FE14A9" w:rsidRDefault="00A32CDB" w:rsidP="00A32CDB">
                  <w:pPr>
                    <w:pStyle w:val="1"/>
                    <w:tabs>
                      <w:tab w:val="left" w:pos="10986"/>
                      <w:tab w:val="left" w:pos="11097"/>
                    </w:tabs>
                    <w:spacing w:line="20" w:lineRule="atLeast"/>
                    <w:jc w:val="center"/>
                    <w:rPr>
                      <w:sz w:val="22"/>
                      <w:szCs w:val="22"/>
                    </w:rPr>
                  </w:pPr>
                  <w:r w:rsidRPr="00FE14A9">
                    <w:rPr>
                      <w:sz w:val="22"/>
                      <w:szCs w:val="22"/>
                    </w:rPr>
                    <w:t>УРЫСЫЕ ФЕДЕРАЦИЕ</w:t>
                  </w:r>
                </w:p>
                <w:p w:rsidR="00A32CDB" w:rsidRPr="00FE14A9" w:rsidRDefault="00A32CDB" w:rsidP="00A32CDB">
                  <w:pPr>
                    <w:pStyle w:val="1"/>
                    <w:tabs>
                      <w:tab w:val="left" w:pos="10986"/>
                      <w:tab w:val="left" w:pos="11097"/>
                    </w:tabs>
                    <w:spacing w:line="20" w:lineRule="atLeast"/>
                    <w:jc w:val="center"/>
                    <w:rPr>
                      <w:sz w:val="22"/>
                      <w:szCs w:val="22"/>
                    </w:rPr>
                  </w:pPr>
                  <w:r w:rsidRPr="00FE14A9">
                    <w:rPr>
                      <w:sz w:val="22"/>
                      <w:szCs w:val="22"/>
                    </w:rPr>
                    <w:t>АДЫГЭ РЕСПУБЛИКЭМ</w:t>
                  </w:r>
                </w:p>
                <w:p w:rsidR="00A32CDB" w:rsidRPr="00FE14A9" w:rsidRDefault="00A32CDB" w:rsidP="00A32CDB">
                  <w:pPr>
                    <w:tabs>
                      <w:tab w:val="left" w:pos="6090"/>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ТЕУЦОЖЬ МУНИЦИПАЛЬНЭ</w:t>
                  </w:r>
                </w:p>
                <w:p w:rsidR="00A32CDB" w:rsidRPr="00FE14A9" w:rsidRDefault="00A32CDB" w:rsidP="00A32CDB">
                  <w:pPr>
                    <w:tabs>
                      <w:tab w:val="left" w:pos="6090"/>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РАЙОН</w:t>
                  </w:r>
                </w:p>
                <w:p w:rsidR="00A32CDB" w:rsidRPr="00FE14A9" w:rsidRDefault="00A32CDB" w:rsidP="00A32CDB">
                  <w:pPr>
                    <w:tabs>
                      <w:tab w:val="left" w:pos="10986"/>
                      <w:tab w:val="left" w:pos="11097"/>
                    </w:tabs>
                    <w:spacing w:after="0" w:line="20" w:lineRule="atLeast"/>
                    <w:jc w:val="center"/>
                    <w:rPr>
                      <w:rFonts w:ascii="Times New Roman" w:hAnsi="Times New Roman" w:cs="Times New Roman"/>
                      <w:b/>
                    </w:rPr>
                  </w:pPr>
                  <w:proofErr w:type="spellStart"/>
                  <w:r w:rsidRPr="00FE14A9">
                    <w:rPr>
                      <w:rFonts w:ascii="Times New Roman" w:hAnsi="Times New Roman" w:cs="Times New Roman"/>
                      <w:b/>
                    </w:rPr>
                    <w:t>Муниципальнэ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гьэпсык</w:t>
                  </w:r>
                  <w:proofErr w:type="spellEnd"/>
                  <w:proofErr w:type="gramStart"/>
                  <w:r w:rsidRPr="00FE14A9">
                    <w:rPr>
                      <w:rFonts w:ascii="Times New Roman" w:hAnsi="Times New Roman" w:cs="Times New Roman"/>
                      <w:b/>
                      <w:lang w:val="en-US"/>
                    </w:rPr>
                    <w:t>I</w:t>
                  </w:r>
                  <w:proofErr w:type="gramEnd"/>
                  <w:r w:rsidRPr="00FE14A9">
                    <w:rPr>
                      <w:rFonts w:ascii="Times New Roman" w:hAnsi="Times New Roman" w:cs="Times New Roman"/>
                      <w:b/>
                    </w:rPr>
                    <w:t xml:space="preserve">э  </w:t>
                  </w:r>
                  <w:proofErr w:type="spellStart"/>
                  <w:r w:rsidRPr="00FE14A9">
                    <w:rPr>
                      <w:rFonts w:ascii="Times New Roman" w:hAnsi="Times New Roman" w:cs="Times New Roman"/>
                      <w:b/>
                    </w:rPr>
                    <w:t>зи</w:t>
                  </w:r>
                  <w:proofErr w:type="spellEnd"/>
                  <w:r w:rsidRPr="00FE14A9">
                    <w:rPr>
                      <w:rFonts w:ascii="Times New Roman" w:hAnsi="Times New Roman" w:cs="Times New Roman"/>
                      <w:b/>
                      <w:lang w:val="en-US"/>
                    </w:rPr>
                    <w:t>I</w:t>
                  </w:r>
                  <w:r w:rsidRPr="00FE14A9">
                    <w:rPr>
                      <w:rFonts w:ascii="Times New Roman" w:hAnsi="Times New Roman" w:cs="Times New Roman"/>
                      <w:b/>
                    </w:rPr>
                    <w:t>э</w:t>
                  </w:r>
                </w:p>
                <w:p w:rsidR="00A32CDB" w:rsidRPr="00FE14A9" w:rsidRDefault="00A32CDB" w:rsidP="00A32CDB">
                  <w:pPr>
                    <w:tabs>
                      <w:tab w:val="left" w:pos="10986"/>
                      <w:tab w:val="left" w:pos="11097"/>
                    </w:tabs>
                    <w:spacing w:after="0" w:line="20" w:lineRule="atLeast"/>
                    <w:ind w:left="-355"/>
                    <w:jc w:val="center"/>
                    <w:rPr>
                      <w:rFonts w:ascii="Times New Roman" w:hAnsi="Times New Roman" w:cs="Times New Roman"/>
                      <w:b/>
                    </w:rPr>
                  </w:pPr>
                  <w:r w:rsidRPr="00FE14A9">
                    <w:rPr>
                      <w:rFonts w:ascii="Times New Roman" w:hAnsi="Times New Roman" w:cs="Times New Roman"/>
                      <w:b/>
                    </w:rPr>
                    <w:t>«</w:t>
                  </w:r>
                  <w:proofErr w:type="spellStart"/>
                  <w:r w:rsidRPr="00FE14A9">
                    <w:rPr>
                      <w:rFonts w:ascii="Times New Roman" w:hAnsi="Times New Roman" w:cs="Times New Roman"/>
                      <w:b/>
                    </w:rPr>
                    <w:t>Лъэустэнхьэблэ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къэлэ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псэуп</w:t>
                  </w:r>
                  <w:proofErr w:type="spellEnd"/>
                  <w:proofErr w:type="gramStart"/>
                  <w:r w:rsidRPr="00FE14A9">
                    <w:rPr>
                      <w:rFonts w:ascii="Times New Roman" w:hAnsi="Times New Roman" w:cs="Times New Roman"/>
                      <w:b/>
                      <w:lang w:val="en-US"/>
                    </w:rPr>
                    <w:t>I</w:t>
                  </w:r>
                  <w:proofErr w:type="gramEnd"/>
                  <w:r w:rsidRPr="00FE14A9">
                    <w:rPr>
                      <w:rFonts w:ascii="Times New Roman" w:hAnsi="Times New Roman" w:cs="Times New Roman"/>
                      <w:b/>
                    </w:rPr>
                    <w:t>э»</w:t>
                  </w:r>
                </w:p>
                <w:p w:rsidR="00A32CDB" w:rsidRPr="00FE14A9" w:rsidRDefault="00A32CDB" w:rsidP="00A32CDB">
                  <w:pPr>
                    <w:tabs>
                      <w:tab w:val="left" w:pos="270"/>
                      <w:tab w:val="center" w:pos="2126"/>
                      <w:tab w:val="left" w:pos="10986"/>
                      <w:tab w:val="left" w:pos="11097"/>
                    </w:tabs>
                    <w:spacing w:after="0" w:line="20" w:lineRule="atLeast"/>
                    <w:jc w:val="center"/>
                    <w:rPr>
                      <w:rFonts w:ascii="Times New Roman" w:hAnsi="Times New Roman" w:cs="Times New Roman"/>
                      <w:b/>
                    </w:rPr>
                  </w:pPr>
                  <w:proofErr w:type="spellStart"/>
                  <w:r w:rsidRPr="00FE14A9">
                    <w:rPr>
                      <w:rFonts w:ascii="Times New Roman" w:hAnsi="Times New Roman" w:cs="Times New Roman"/>
                      <w:b/>
                    </w:rPr>
                    <w:t>инароднэ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депутатхэм</w:t>
                  </w:r>
                  <w:proofErr w:type="spellEnd"/>
                  <w:r w:rsidRPr="00FE14A9">
                    <w:rPr>
                      <w:rFonts w:ascii="Times New Roman" w:hAnsi="Times New Roman" w:cs="Times New Roman"/>
                      <w:b/>
                    </w:rPr>
                    <w:t xml:space="preserve"> я Совет</w:t>
                  </w:r>
                </w:p>
                <w:p w:rsidR="00A32CDB" w:rsidRPr="00FE14A9" w:rsidRDefault="00A32CDB" w:rsidP="00A32CDB">
                  <w:pPr>
                    <w:tabs>
                      <w:tab w:val="left" w:pos="270"/>
                      <w:tab w:val="center" w:pos="2126"/>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 xml:space="preserve">385228, </w:t>
                  </w:r>
                  <w:proofErr w:type="spellStart"/>
                  <w:r w:rsidRPr="00FE14A9">
                    <w:rPr>
                      <w:rFonts w:ascii="Times New Roman" w:hAnsi="Times New Roman" w:cs="Times New Roman"/>
                      <w:b/>
                    </w:rPr>
                    <w:t>п</w:t>
                  </w:r>
                  <w:proofErr w:type="gramStart"/>
                  <w:r w:rsidRPr="00FE14A9">
                    <w:rPr>
                      <w:rFonts w:ascii="Times New Roman" w:hAnsi="Times New Roman" w:cs="Times New Roman"/>
                      <w:b/>
                    </w:rPr>
                    <w:t>.Т</w:t>
                  </w:r>
                  <w:proofErr w:type="gramEnd"/>
                  <w:r w:rsidRPr="00FE14A9">
                    <w:rPr>
                      <w:rFonts w:ascii="Times New Roman" w:hAnsi="Times New Roman" w:cs="Times New Roman"/>
                      <w:b/>
                    </w:rPr>
                    <w:t>лъэустэнхьабль</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урамэр</w:t>
                  </w:r>
                  <w:proofErr w:type="spellEnd"/>
                  <w:r w:rsidRPr="00FE14A9">
                    <w:rPr>
                      <w:rFonts w:ascii="Times New Roman" w:hAnsi="Times New Roman" w:cs="Times New Roman"/>
                      <w:b/>
                    </w:rPr>
                    <w:t xml:space="preserve"> Ленина, 25</w:t>
                  </w:r>
                </w:p>
                <w:p w:rsidR="00A32CDB" w:rsidRPr="005F24AD" w:rsidRDefault="00A32CDB" w:rsidP="00A32CDB">
                  <w:pPr>
                    <w:tabs>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тел</w:t>
                  </w:r>
                  <w:r w:rsidRPr="005F24AD">
                    <w:rPr>
                      <w:rFonts w:ascii="Times New Roman" w:hAnsi="Times New Roman" w:cs="Times New Roman"/>
                      <w:b/>
                    </w:rPr>
                    <w:t>. 88777296638</w:t>
                  </w:r>
                </w:p>
                <w:p w:rsidR="00A32CDB" w:rsidRPr="00FE14A9" w:rsidRDefault="00A32CDB" w:rsidP="00A32CDB">
                  <w:pPr>
                    <w:tabs>
                      <w:tab w:val="center" w:pos="2126"/>
                      <w:tab w:val="right" w:pos="4252"/>
                      <w:tab w:val="left" w:pos="10986"/>
                      <w:tab w:val="left" w:pos="11097"/>
                    </w:tabs>
                    <w:spacing w:after="0" w:line="20" w:lineRule="atLeast"/>
                    <w:jc w:val="center"/>
                    <w:rPr>
                      <w:rFonts w:ascii="Times New Roman" w:hAnsi="Times New Roman" w:cs="Times New Roman"/>
                      <w:b/>
                      <w:sz w:val="18"/>
                      <w:lang w:val="en-US"/>
                    </w:rPr>
                  </w:pPr>
                  <w:r w:rsidRPr="00FE14A9">
                    <w:rPr>
                      <w:rFonts w:ascii="Times New Roman" w:hAnsi="Times New Roman" w:cs="Times New Roman"/>
                      <w:b/>
                      <w:lang w:val="en-US"/>
                    </w:rPr>
                    <w:t xml:space="preserve">e-mail: </w:t>
                  </w:r>
                  <w:hyperlink r:id="rId7" w:history="1">
                    <w:r w:rsidRPr="00FE14A9">
                      <w:rPr>
                        <w:rStyle w:val="ae"/>
                        <w:rFonts w:ascii="Times New Roman" w:hAnsi="Times New Roman" w:cs="Times New Roman"/>
                        <w:b/>
                        <w:lang w:val="en-US"/>
                      </w:rPr>
                      <w:t>snd_tlgorpos@mail.ru</w:t>
                    </w:r>
                  </w:hyperlink>
                </w:p>
              </w:tc>
            </w:tr>
            <w:tr w:rsidR="00A32CDB" w:rsidRPr="00AE5F03" w:rsidTr="00A32CDB">
              <w:trPr>
                <w:cantSplit/>
                <w:trHeight w:hRule="exact" w:val="80"/>
              </w:trPr>
              <w:tc>
                <w:tcPr>
                  <w:tcW w:w="11625" w:type="dxa"/>
                  <w:gridSpan w:val="5"/>
                </w:tcPr>
                <w:p w:rsidR="00A32CDB" w:rsidRPr="00FE14A9" w:rsidRDefault="00A32CDB" w:rsidP="00A32CDB">
                  <w:pPr>
                    <w:tabs>
                      <w:tab w:val="left" w:pos="10986"/>
                      <w:tab w:val="left" w:pos="11097"/>
                    </w:tabs>
                    <w:spacing w:after="0" w:line="20" w:lineRule="atLeast"/>
                    <w:jc w:val="center"/>
                    <w:rPr>
                      <w:rFonts w:ascii="Times New Roman" w:hAnsi="Times New Roman" w:cs="Times New Roman"/>
                      <w:b/>
                      <w:spacing w:val="20"/>
                      <w:lang w:val="en-US"/>
                    </w:rPr>
                  </w:pPr>
                </w:p>
              </w:tc>
            </w:tr>
            <w:tr w:rsidR="00A32CDB" w:rsidRPr="00AE5F03" w:rsidTr="00A32CDB">
              <w:trPr>
                <w:cantSplit/>
                <w:trHeight w:hRule="exact" w:val="40"/>
              </w:trPr>
              <w:tc>
                <w:tcPr>
                  <w:tcW w:w="11625" w:type="dxa"/>
                  <w:gridSpan w:val="5"/>
                </w:tcPr>
                <w:p w:rsidR="00A32CDB" w:rsidRPr="00FE14A9" w:rsidRDefault="00A32CDB" w:rsidP="00A32CDB">
                  <w:pPr>
                    <w:tabs>
                      <w:tab w:val="left" w:pos="10986"/>
                      <w:tab w:val="left" w:pos="11097"/>
                    </w:tabs>
                    <w:spacing w:after="0" w:line="20" w:lineRule="atLeast"/>
                    <w:jc w:val="center"/>
                    <w:rPr>
                      <w:rFonts w:ascii="Times New Roman" w:hAnsi="Times New Roman" w:cs="Times New Roman"/>
                      <w:b/>
                      <w:spacing w:val="20"/>
                      <w:lang w:val="en-US"/>
                    </w:rPr>
                  </w:pPr>
                </w:p>
              </w:tc>
            </w:tr>
          </w:tbl>
          <w:p w:rsidR="00A32CDB" w:rsidRPr="0065465A" w:rsidRDefault="00A32CDB" w:rsidP="00A32CDB">
            <w:pPr>
              <w:spacing w:line="20" w:lineRule="atLeast"/>
              <w:jc w:val="right"/>
              <w:rPr>
                <w:rFonts w:ascii="Times New Roman" w:hAnsi="Times New Roman" w:cs="Times New Roman"/>
                <w:b/>
                <w:sz w:val="24"/>
                <w:szCs w:val="24"/>
                <w:u w:val="single"/>
                <w:lang w:val="en-US"/>
              </w:rPr>
            </w:pPr>
          </w:p>
          <w:p w:rsidR="00A32CDB" w:rsidRPr="00A32CDB" w:rsidRDefault="00A32CDB" w:rsidP="00A32CDB">
            <w:pPr>
              <w:spacing w:line="20" w:lineRule="atLeast"/>
              <w:jc w:val="center"/>
              <w:rPr>
                <w:rFonts w:ascii="Times New Roman" w:hAnsi="Times New Roman" w:cs="Times New Roman"/>
                <w:b/>
                <w:sz w:val="24"/>
                <w:szCs w:val="24"/>
              </w:rPr>
            </w:pPr>
            <w:proofErr w:type="gramStart"/>
            <w:r w:rsidRPr="00FE14A9">
              <w:rPr>
                <w:rFonts w:ascii="Times New Roman" w:hAnsi="Times New Roman" w:cs="Times New Roman"/>
                <w:b/>
                <w:sz w:val="24"/>
                <w:szCs w:val="24"/>
              </w:rPr>
              <w:t>Р</w:t>
            </w:r>
            <w:proofErr w:type="gramEnd"/>
            <w:r w:rsidRPr="00FE14A9">
              <w:rPr>
                <w:rFonts w:ascii="Times New Roman" w:hAnsi="Times New Roman" w:cs="Times New Roman"/>
                <w:b/>
                <w:sz w:val="24"/>
                <w:szCs w:val="24"/>
              </w:rPr>
              <w:t xml:space="preserve"> Е Ш Е Н И Е                              </w:t>
            </w:r>
            <w:r w:rsidRPr="00FE14A9">
              <w:rPr>
                <w:rFonts w:ascii="Times New Roman" w:hAnsi="Times New Roman" w:cs="Times New Roman"/>
                <w:b/>
                <w:sz w:val="24"/>
                <w:szCs w:val="24"/>
              </w:rPr>
              <w:br/>
              <w:t>СОВЕТА НАРОДНЫХ ДЕПУТАТОВ МУНИЦИПАЛЬНОГО ОБРАЗОВАНИЯ «ТЛЮСТЕНХАБЛЬСКОЕ ГОРОДСКОЕ ПОСЕЛЕНИЕ»</w:t>
            </w:r>
          </w:p>
        </w:tc>
      </w:tr>
    </w:tbl>
    <w:p w:rsidR="00A32CDB" w:rsidRDefault="00A32CDB" w:rsidP="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 утверждении Положения о </w:t>
      </w:r>
      <w:bookmarkStart w:id="0" w:name="_Hlk73706793"/>
      <w:r>
        <w:rPr>
          <w:rFonts w:ascii="Times New Roman" w:hAnsi="Times New Roman" w:cs="Times New Roman"/>
          <w:b/>
          <w:sz w:val="24"/>
          <w:szCs w:val="24"/>
        </w:rPr>
        <w:t>муниципальном</w:t>
      </w:r>
      <w:bookmarkEnd w:id="0"/>
      <w:r>
        <w:rPr>
          <w:rFonts w:ascii="Times New Roman" w:hAnsi="Times New Roman" w:cs="Times New Roman"/>
          <w:b/>
          <w:sz w:val="24"/>
          <w:szCs w:val="24"/>
        </w:rPr>
        <w:t xml:space="preserve"> контроле в сфере благоустройства на территории муниципального образования «Тлюстенхабльское городское поселение Теучежского муниципального района Республики Адыгея»</w:t>
      </w:r>
    </w:p>
    <w:p w:rsidR="00A32CDB" w:rsidRDefault="00A32CDB" w:rsidP="00A32CDB">
      <w:pPr>
        <w:spacing w:after="0" w:line="240" w:lineRule="auto"/>
        <w:jc w:val="center"/>
        <w:rPr>
          <w:rFonts w:ascii="Times New Roman" w:hAnsi="Times New Roman" w:cs="Times New Roman"/>
          <w:sz w:val="24"/>
          <w:szCs w:val="24"/>
        </w:rPr>
      </w:pPr>
    </w:p>
    <w:p w:rsidR="00A32CDB" w:rsidRDefault="00A32CDB" w:rsidP="00A32CDB">
      <w:pPr>
        <w:spacing w:after="0" w:line="240" w:lineRule="auto"/>
        <w:jc w:val="center"/>
        <w:rPr>
          <w:rFonts w:ascii="Times New Roman" w:hAnsi="Times New Roman" w:cs="Times New Roman"/>
          <w:sz w:val="24"/>
          <w:szCs w:val="24"/>
        </w:rPr>
      </w:pPr>
    </w:p>
    <w:p w:rsidR="00A32CDB" w:rsidRDefault="00A32CDB" w:rsidP="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Федеральным </w:t>
      </w:r>
      <w:hyperlink r:id="rId8" w:history="1">
        <w:r w:rsidRPr="00A32CDB">
          <w:rPr>
            <w:rStyle w:val="ae"/>
            <w:rFonts w:ascii="Times New Roman" w:hAnsi="Times New Roman" w:cs="Times New Roman"/>
            <w:color w:val="auto"/>
            <w:sz w:val="24"/>
            <w:szCs w:val="24"/>
            <w:u w:val="none"/>
          </w:rPr>
          <w:t>закон</w:t>
        </w:r>
      </w:hyperlink>
      <w:r w:rsidRPr="00A32CDB">
        <w:rPr>
          <w:rFonts w:ascii="Times New Roman" w:hAnsi="Times New Roman" w:cs="Times New Roman"/>
          <w:sz w:val="24"/>
          <w:szCs w:val="24"/>
        </w:rPr>
        <w:t>ом</w:t>
      </w:r>
      <w:r>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«Тлюстенхабльское городское поселение» </w:t>
      </w:r>
      <w:r>
        <w:rPr>
          <w:rFonts w:ascii="Times New Roman" w:hAnsi="Times New Roman" w:cs="Times New Roman"/>
          <w:bCs/>
          <w:sz w:val="24"/>
          <w:szCs w:val="24"/>
        </w:rPr>
        <w:t xml:space="preserve">Совет народных депутатов </w:t>
      </w:r>
      <w:r>
        <w:rPr>
          <w:rFonts w:ascii="Times New Roman" w:hAnsi="Times New Roman" w:cs="Times New Roman"/>
          <w:sz w:val="24"/>
          <w:szCs w:val="24"/>
        </w:rPr>
        <w:t xml:space="preserve">муниципального образования «Тлюстенхабльское городское поселение» Теучежского района Республики Адыгея </w:t>
      </w:r>
      <w:proofErr w:type="gramEnd"/>
    </w:p>
    <w:p w:rsidR="00A32CDB" w:rsidRDefault="00A32CDB" w:rsidP="00A32CDB">
      <w:pPr>
        <w:spacing w:after="0" w:line="240" w:lineRule="auto"/>
        <w:jc w:val="both"/>
        <w:rPr>
          <w:rFonts w:ascii="Times New Roman" w:hAnsi="Times New Roman" w:cs="Times New Roman"/>
          <w:b/>
          <w:sz w:val="24"/>
          <w:szCs w:val="24"/>
        </w:rPr>
      </w:pPr>
    </w:p>
    <w:p w:rsidR="00A32CDB" w:rsidRDefault="00A32CDB" w:rsidP="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РЕШИЛ:</w:t>
      </w: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ind w:firstLine="708"/>
        <w:jc w:val="both"/>
        <w:rPr>
          <w:rFonts w:ascii="Times New Roman" w:hAnsi="Times New Roman" w:cs="Times New Roman"/>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Утвердить Положение о муниципальном контроле  в сфере благоустройства на территории </w:t>
      </w:r>
      <w:r>
        <w:rPr>
          <w:rFonts w:ascii="Times New Roman" w:hAnsi="Times New Roman" w:cs="Times New Roman"/>
          <w:bCs/>
          <w:sz w:val="24"/>
          <w:szCs w:val="24"/>
        </w:rPr>
        <w:t>муниципального образования «Тлюстенхабльское городское поселение</w:t>
      </w:r>
      <w:r w:rsidR="005F24AD">
        <w:rPr>
          <w:rFonts w:ascii="Times New Roman" w:hAnsi="Times New Roman" w:cs="Times New Roman"/>
          <w:bCs/>
          <w:sz w:val="24"/>
          <w:szCs w:val="24"/>
        </w:rPr>
        <w:t xml:space="preserve"> Теучежского муниципального района Республики Адыгея</w:t>
      </w:r>
      <w:r>
        <w:rPr>
          <w:rFonts w:ascii="Times New Roman" w:hAnsi="Times New Roman" w:cs="Times New Roman"/>
          <w:bCs/>
          <w:sz w:val="24"/>
          <w:szCs w:val="24"/>
        </w:rPr>
        <w:t>» (согласно приложению).</w:t>
      </w:r>
    </w:p>
    <w:p w:rsidR="00A32CDB" w:rsidRDefault="00A32CDB" w:rsidP="00A32CDB">
      <w:pPr>
        <w:spacing w:after="0" w:line="240" w:lineRule="auto"/>
        <w:ind w:firstLine="708"/>
        <w:jc w:val="both"/>
        <w:rPr>
          <w:rFonts w:ascii="Times New Roman" w:hAnsi="Times New Roman" w:cs="Times New Roman"/>
          <w:bCs/>
          <w:sz w:val="24"/>
          <w:szCs w:val="24"/>
        </w:rPr>
      </w:pPr>
    </w:p>
    <w:p w:rsidR="00A32CDB" w:rsidRDefault="00A32CDB" w:rsidP="00A32CD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Признать утратившими силу следующие Решения Совета народных депутатов муниципального образования «Тлюстенхабльское городское поселение»:</w:t>
      </w:r>
    </w:p>
    <w:p w:rsidR="00A32CDB" w:rsidRDefault="00A32CDB" w:rsidP="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 88 от 26.06.2023г. «Об утверждении Положения о муниципальном контроле в сфере благоустройства на территории муниципального образования «Тлюстенхабльское городское поселение»;</w:t>
      </w:r>
    </w:p>
    <w:p w:rsidR="00A32CDB" w:rsidRDefault="00A32CDB" w:rsidP="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 104 от 27.11.2023г. «О внесении изменения в Решение Совета народных депутатов муниципального образования «Тлюстенхабльское городское поселение» от 26.06.2023г. № 88 «Об утверждении Положения о муниципальном контроле в сфере благоустройства в муниципальном образовании «Тлюстенхабльское городское поселение»»;</w:t>
      </w:r>
    </w:p>
    <w:p w:rsidR="00A32CDB" w:rsidRDefault="00E95155" w:rsidP="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 132 от 01.08</w:t>
      </w:r>
      <w:r w:rsidR="00A32CDB">
        <w:rPr>
          <w:rFonts w:ascii="Times New Roman" w:hAnsi="Times New Roman" w:cs="Times New Roman"/>
          <w:sz w:val="24"/>
          <w:szCs w:val="24"/>
        </w:rPr>
        <w:t>.202</w:t>
      </w:r>
      <w:r>
        <w:rPr>
          <w:rFonts w:ascii="Times New Roman" w:hAnsi="Times New Roman" w:cs="Times New Roman"/>
          <w:sz w:val="24"/>
          <w:szCs w:val="24"/>
        </w:rPr>
        <w:t>4</w:t>
      </w:r>
      <w:r w:rsidR="00A32CDB">
        <w:rPr>
          <w:rFonts w:ascii="Times New Roman" w:hAnsi="Times New Roman" w:cs="Times New Roman"/>
          <w:sz w:val="24"/>
          <w:szCs w:val="24"/>
        </w:rPr>
        <w:t xml:space="preserve">г. «О внесении изменения в Решение Совета народных депутатов муниципального образования «Тлюстенхабльское городское поселение» от 26.06.2023г. № 88 «Об утверждении Положения о муниципальном контроле в сфере благоустройства </w:t>
      </w:r>
      <w:r>
        <w:rPr>
          <w:rFonts w:ascii="Times New Roman" w:hAnsi="Times New Roman" w:cs="Times New Roman"/>
          <w:sz w:val="24"/>
          <w:szCs w:val="24"/>
        </w:rPr>
        <w:t>на территории</w:t>
      </w:r>
      <w:r w:rsidR="00A32CD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00A32CDB">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A32CDB">
        <w:rPr>
          <w:rFonts w:ascii="Times New Roman" w:hAnsi="Times New Roman" w:cs="Times New Roman"/>
          <w:sz w:val="24"/>
          <w:szCs w:val="24"/>
        </w:rPr>
        <w:t xml:space="preserve"> «Тлюстенхабльское городское поселение»».</w:t>
      </w:r>
    </w:p>
    <w:p w:rsidR="00A32CDB" w:rsidRDefault="00A32CDB" w:rsidP="00A32CDB">
      <w:pPr>
        <w:spacing w:after="0" w:line="240" w:lineRule="auto"/>
        <w:ind w:firstLine="708"/>
        <w:jc w:val="both"/>
        <w:rPr>
          <w:rFonts w:ascii="Times New Roman" w:hAnsi="Times New Roman" w:cs="Times New Roman"/>
          <w:sz w:val="24"/>
          <w:szCs w:val="24"/>
        </w:rPr>
      </w:pPr>
    </w:p>
    <w:p w:rsidR="00A32CDB" w:rsidRDefault="00A32CDB" w:rsidP="00A32CDB">
      <w:pPr>
        <w:spacing w:after="0" w:line="240" w:lineRule="auto"/>
        <w:ind w:firstLine="708"/>
        <w:jc w:val="both"/>
        <w:rPr>
          <w:rFonts w:ascii="Times New Roman" w:hAnsi="Times New Roman" w:cs="Times New Roman"/>
          <w:sz w:val="24"/>
          <w:szCs w:val="24"/>
        </w:rPr>
      </w:pPr>
    </w:p>
    <w:p w:rsidR="00A32CDB" w:rsidRDefault="00A32CDB" w:rsidP="00A32CD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w:t>
      </w:r>
      <w:r>
        <w:rPr>
          <w:rFonts w:ascii="Times New Roman" w:hAnsi="Times New Roman" w:cs="Times New Roman"/>
          <w:bCs/>
          <w:sz w:val="24"/>
          <w:szCs w:val="24"/>
        </w:rPr>
        <w:t>Направить настоящее Решение главе</w:t>
      </w:r>
      <w:r>
        <w:rPr>
          <w:rFonts w:ascii="Times New Roman" w:hAnsi="Times New Roman" w:cs="Times New Roman"/>
          <w:sz w:val="24"/>
          <w:szCs w:val="24"/>
        </w:rPr>
        <w:t xml:space="preserve"> муниципального образования «Тлюстенхабльское городское поселение» для подписания и официального  опубликования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обнародования).</w:t>
      </w:r>
    </w:p>
    <w:p w:rsidR="00A32CDB" w:rsidRDefault="00A32CDB" w:rsidP="00A32CDB">
      <w:pPr>
        <w:spacing w:after="0" w:line="240" w:lineRule="auto"/>
        <w:ind w:firstLine="708"/>
        <w:jc w:val="both"/>
        <w:rPr>
          <w:rFonts w:ascii="Times New Roman" w:hAnsi="Times New Roman" w:cs="Times New Roman"/>
          <w:sz w:val="24"/>
          <w:szCs w:val="24"/>
        </w:rPr>
      </w:pPr>
    </w:p>
    <w:p w:rsidR="00A32CDB" w:rsidRDefault="00A32CDB" w:rsidP="00A32CDB">
      <w:pPr>
        <w:spacing w:after="0" w:line="240" w:lineRule="auto"/>
        <w:ind w:firstLine="708"/>
        <w:jc w:val="both"/>
        <w:rPr>
          <w:rFonts w:ascii="Times New Roman" w:hAnsi="Times New Roman" w:cs="Times New Roman"/>
          <w:bCs/>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Настоящее Решение вступает в силу с момента его обнародования. </w:t>
      </w:r>
    </w:p>
    <w:p w:rsidR="00A32CDB" w:rsidRDefault="00A32CDB" w:rsidP="00A32CDB">
      <w:pPr>
        <w:spacing w:after="0" w:line="240" w:lineRule="auto"/>
        <w:jc w:val="both"/>
        <w:rPr>
          <w:rFonts w:ascii="Times New Roman" w:hAnsi="Times New Roman" w:cs="Times New Roman"/>
          <w:sz w:val="24"/>
          <w:szCs w:val="24"/>
        </w:rPr>
      </w:pPr>
    </w:p>
    <w:p w:rsidR="00A32CDB" w:rsidRDefault="00A32CDB" w:rsidP="00A32CDB">
      <w:pPr>
        <w:spacing w:after="0" w:line="240" w:lineRule="auto"/>
        <w:jc w:val="both"/>
        <w:rPr>
          <w:rFonts w:ascii="Times New Roman" w:hAnsi="Times New Roman" w:cs="Times New Roman"/>
          <w:sz w:val="24"/>
          <w:szCs w:val="24"/>
        </w:rPr>
      </w:pPr>
    </w:p>
    <w:tbl>
      <w:tblPr>
        <w:tblW w:w="13682" w:type="dxa"/>
        <w:tblLook w:val="04A0"/>
      </w:tblPr>
      <w:tblGrid>
        <w:gridCol w:w="9464"/>
        <w:gridCol w:w="4218"/>
      </w:tblGrid>
      <w:tr w:rsidR="00A32CDB" w:rsidTr="00A32CDB">
        <w:tc>
          <w:tcPr>
            <w:tcW w:w="9464" w:type="dxa"/>
          </w:tcPr>
          <w:p w:rsidR="00A32CDB" w:rsidRDefault="00A32CDB">
            <w:pPr>
              <w:pStyle w:val="a7"/>
              <w:jc w:val="both"/>
              <w:rPr>
                <w:rFonts w:ascii="Times New Roman" w:eastAsia="Calibri" w:hAnsi="Times New Roman" w:cs="Times New Roman"/>
                <w:sz w:val="24"/>
                <w:szCs w:val="24"/>
              </w:rPr>
            </w:pPr>
          </w:p>
          <w:p w:rsidR="00A32CDB" w:rsidRDefault="00A32CDB">
            <w:pPr>
              <w:pStyle w:val="a7"/>
              <w:jc w:val="both"/>
              <w:rPr>
                <w:rFonts w:ascii="Times New Roman" w:hAnsi="Times New Roman" w:cs="Times New Roman"/>
                <w:sz w:val="24"/>
                <w:szCs w:val="24"/>
              </w:rPr>
            </w:pPr>
          </w:p>
          <w:p w:rsidR="00A32CDB" w:rsidRDefault="00A32CDB">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Председатель Совета народных депутатов</w:t>
            </w:r>
          </w:p>
          <w:p w:rsidR="00A32CDB" w:rsidRDefault="00A32CDB">
            <w:pPr>
              <w:pStyle w:val="a7"/>
              <w:jc w:val="both"/>
              <w:rPr>
                <w:rFonts w:ascii="Times New Roman" w:hAnsi="Times New Roman" w:cs="Times New Roman"/>
                <w:sz w:val="24"/>
                <w:szCs w:val="24"/>
              </w:rPr>
            </w:pPr>
            <w:r>
              <w:rPr>
                <w:rFonts w:ascii="Times New Roman" w:hAnsi="Times New Roman" w:cs="Times New Roman"/>
                <w:b/>
                <w:sz w:val="24"/>
                <w:szCs w:val="24"/>
              </w:rPr>
              <w:t>МО «Тлюстенхабльское городское поселение»                                  Г. В. Захарчук</w:t>
            </w:r>
          </w:p>
        </w:tc>
        <w:tc>
          <w:tcPr>
            <w:tcW w:w="4218" w:type="dxa"/>
          </w:tcPr>
          <w:p w:rsidR="00A32CDB" w:rsidRDefault="00A32CDB">
            <w:pPr>
              <w:spacing w:after="0" w:line="240" w:lineRule="auto"/>
              <w:rPr>
                <w:rFonts w:ascii="Times New Roman" w:eastAsia="Calibri" w:hAnsi="Times New Roman" w:cs="Times New Roman"/>
                <w:b/>
                <w:sz w:val="24"/>
                <w:szCs w:val="24"/>
              </w:rPr>
            </w:pPr>
          </w:p>
          <w:p w:rsidR="00A32CDB" w:rsidRDefault="00A32CDB">
            <w:pPr>
              <w:spacing w:after="0" w:line="240" w:lineRule="auto"/>
              <w:rPr>
                <w:rFonts w:ascii="Times New Roman" w:hAnsi="Times New Roman" w:cs="Times New Roman"/>
                <w:b/>
                <w:sz w:val="24"/>
                <w:szCs w:val="24"/>
              </w:rPr>
            </w:pPr>
          </w:p>
          <w:p w:rsidR="00A32CDB" w:rsidRDefault="00A32CDB">
            <w:pPr>
              <w:spacing w:after="0" w:line="240" w:lineRule="auto"/>
              <w:rPr>
                <w:rFonts w:ascii="Times New Roman" w:hAnsi="Times New Roman" w:cs="Times New Roman"/>
                <w:b/>
                <w:sz w:val="24"/>
                <w:szCs w:val="24"/>
              </w:rPr>
            </w:pPr>
          </w:p>
          <w:p w:rsidR="00A32CDB" w:rsidRDefault="00A32CDB">
            <w:pPr>
              <w:spacing w:after="0" w:line="240" w:lineRule="auto"/>
              <w:rPr>
                <w:rFonts w:ascii="Times New Roman" w:hAnsi="Times New Roman" w:cs="Times New Roman"/>
                <w:b/>
                <w:sz w:val="24"/>
                <w:szCs w:val="24"/>
              </w:rPr>
            </w:pPr>
          </w:p>
          <w:p w:rsidR="00A32CDB" w:rsidRDefault="00A32C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Г.В. Захарчук</w:t>
            </w:r>
          </w:p>
        </w:tc>
      </w:tr>
    </w:tbl>
    <w:p w:rsidR="00A32CDB" w:rsidRDefault="00A32CDB" w:rsidP="00A32CDB">
      <w:pPr>
        <w:spacing w:after="0" w:line="240" w:lineRule="auto"/>
        <w:jc w:val="both"/>
        <w:rPr>
          <w:rFonts w:ascii="Times New Roman" w:hAnsi="Times New Roman" w:cs="Times New Roman"/>
          <w:b/>
          <w:bCs/>
          <w:sz w:val="24"/>
          <w:szCs w:val="24"/>
        </w:rPr>
      </w:pPr>
    </w:p>
    <w:p w:rsidR="00E95155" w:rsidRDefault="00E95155" w:rsidP="00E95155">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Глава МО «Тлюстенхабльское </w:t>
      </w:r>
    </w:p>
    <w:p w:rsidR="00A32CDB" w:rsidRDefault="00E95155" w:rsidP="00E95155">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городское поселение»                                                                              А. Р. </w:t>
      </w:r>
      <w:proofErr w:type="spellStart"/>
      <w:r>
        <w:rPr>
          <w:rFonts w:ascii="Times New Roman" w:hAnsi="Times New Roman" w:cs="Times New Roman"/>
          <w:b/>
          <w:sz w:val="24"/>
          <w:szCs w:val="24"/>
        </w:rPr>
        <w:t>Чич</w:t>
      </w:r>
      <w:proofErr w:type="spellEnd"/>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пгт. Тлюстенхабль</w:t>
      </w:r>
    </w:p>
    <w:p w:rsidR="00A32CDB" w:rsidRDefault="00E95155" w:rsidP="00A32CDB">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от  </w:t>
      </w:r>
      <w:r w:rsidR="00AE5F03">
        <w:rPr>
          <w:rFonts w:ascii="Times New Roman" w:hAnsi="Times New Roman" w:cs="Times New Roman"/>
          <w:b/>
          <w:sz w:val="20"/>
          <w:szCs w:val="20"/>
        </w:rPr>
        <w:t xml:space="preserve">21 марта </w:t>
      </w:r>
      <w:r w:rsidR="00A32CDB">
        <w:rPr>
          <w:rFonts w:ascii="Times New Roman" w:hAnsi="Times New Roman" w:cs="Times New Roman"/>
          <w:b/>
          <w:sz w:val="20"/>
          <w:szCs w:val="20"/>
        </w:rPr>
        <w:t>202</w:t>
      </w:r>
      <w:r>
        <w:rPr>
          <w:rFonts w:ascii="Times New Roman" w:hAnsi="Times New Roman" w:cs="Times New Roman"/>
          <w:b/>
          <w:sz w:val="20"/>
          <w:szCs w:val="20"/>
        </w:rPr>
        <w:t>5</w:t>
      </w:r>
      <w:r w:rsidR="00A32CDB">
        <w:rPr>
          <w:rFonts w:ascii="Times New Roman" w:hAnsi="Times New Roman" w:cs="Times New Roman"/>
          <w:b/>
          <w:sz w:val="20"/>
          <w:szCs w:val="20"/>
        </w:rPr>
        <w:t>г.</w:t>
      </w:r>
    </w:p>
    <w:p w:rsidR="00A32CDB" w:rsidRDefault="00E95155" w:rsidP="00A32CDB">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E5F03">
        <w:rPr>
          <w:rFonts w:ascii="Times New Roman" w:hAnsi="Times New Roman" w:cs="Times New Roman"/>
          <w:b/>
          <w:sz w:val="20"/>
          <w:szCs w:val="20"/>
        </w:rPr>
        <w:t>153</w:t>
      </w: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spacing w:after="0" w:line="240" w:lineRule="auto"/>
        <w:jc w:val="both"/>
        <w:rPr>
          <w:rFonts w:ascii="Times New Roman" w:hAnsi="Times New Roman" w:cs="Times New Roman"/>
          <w:b/>
          <w:bCs/>
          <w:sz w:val="24"/>
          <w:szCs w:val="24"/>
        </w:rPr>
      </w:pPr>
    </w:p>
    <w:p w:rsidR="00A32CDB" w:rsidRDefault="00A32CDB" w:rsidP="00A32CDB">
      <w:pPr>
        <w:tabs>
          <w:tab w:val="left" w:pos="6060"/>
        </w:tabs>
        <w:spacing w:after="0" w:line="240" w:lineRule="auto"/>
        <w:rPr>
          <w:rFonts w:ascii="Times New Roman" w:eastAsia="Times New Roman" w:hAnsi="Times New Roman" w:cs="Times New Roman"/>
          <w:b/>
          <w:sz w:val="20"/>
          <w:szCs w:val="20"/>
        </w:rPr>
      </w:pPr>
    </w:p>
    <w:tbl>
      <w:tblPr>
        <w:tblW w:w="0" w:type="auto"/>
        <w:jc w:val="center"/>
        <w:tblLook w:val="04A0"/>
      </w:tblPr>
      <w:tblGrid>
        <w:gridCol w:w="5637"/>
        <w:gridCol w:w="3934"/>
      </w:tblGrid>
      <w:tr w:rsidR="00A32CDB" w:rsidTr="00A32CDB">
        <w:trPr>
          <w:jc w:val="center"/>
        </w:trPr>
        <w:tc>
          <w:tcPr>
            <w:tcW w:w="5637" w:type="dxa"/>
          </w:tcPr>
          <w:p w:rsidR="00A32CDB" w:rsidRDefault="00A32CDB">
            <w:pPr>
              <w:pStyle w:val="a7"/>
              <w:jc w:val="both"/>
              <w:rPr>
                <w:sz w:val="16"/>
                <w:szCs w:val="16"/>
              </w:rPr>
            </w:pPr>
          </w:p>
        </w:tc>
        <w:tc>
          <w:tcPr>
            <w:tcW w:w="3934" w:type="dxa"/>
          </w:tcPr>
          <w:p w:rsidR="00A32CDB" w:rsidRDefault="00A32CDB">
            <w:pPr>
              <w:pStyle w:val="a7"/>
              <w:spacing w:after="0" w:line="240" w:lineRule="auto"/>
              <w:jc w:val="both"/>
              <w:rPr>
                <w:rFonts w:ascii="Times New Roman" w:eastAsia="Calibri" w:hAnsi="Times New Roman" w:cs="Times New Roman"/>
                <w:sz w:val="20"/>
              </w:rPr>
            </w:pPr>
            <w:r>
              <w:rPr>
                <w:rFonts w:ascii="Times New Roman" w:hAnsi="Times New Roman" w:cs="Times New Roman"/>
                <w:sz w:val="20"/>
              </w:rPr>
              <w:t>Приложение к Решению</w:t>
            </w:r>
          </w:p>
          <w:p w:rsidR="00A32CDB" w:rsidRDefault="00A32CDB">
            <w:pPr>
              <w:pStyle w:val="a7"/>
              <w:spacing w:after="0" w:line="240" w:lineRule="auto"/>
              <w:jc w:val="both"/>
              <w:rPr>
                <w:rFonts w:ascii="Times New Roman" w:hAnsi="Times New Roman" w:cs="Times New Roman"/>
                <w:sz w:val="20"/>
              </w:rPr>
            </w:pPr>
            <w:r>
              <w:rPr>
                <w:rFonts w:ascii="Times New Roman" w:hAnsi="Times New Roman" w:cs="Times New Roman"/>
                <w:sz w:val="20"/>
              </w:rPr>
              <w:t>Совета народных депутатов МО</w:t>
            </w:r>
          </w:p>
          <w:p w:rsidR="00A32CDB" w:rsidRDefault="00A32CDB">
            <w:pPr>
              <w:pStyle w:val="a7"/>
              <w:spacing w:after="0" w:line="240" w:lineRule="auto"/>
              <w:jc w:val="both"/>
              <w:rPr>
                <w:rFonts w:ascii="Times New Roman" w:hAnsi="Times New Roman" w:cs="Times New Roman"/>
                <w:sz w:val="20"/>
              </w:rPr>
            </w:pPr>
            <w:r>
              <w:rPr>
                <w:rFonts w:ascii="Times New Roman" w:hAnsi="Times New Roman" w:cs="Times New Roman"/>
                <w:sz w:val="20"/>
              </w:rPr>
              <w:t>«Тлюстенхабльское городское поселение»</w:t>
            </w:r>
          </w:p>
          <w:p w:rsidR="00A32CDB" w:rsidRDefault="00E95155">
            <w:pPr>
              <w:pStyle w:val="a7"/>
              <w:spacing w:after="0" w:line="240" w:lineRule="auto"/>
              <w:jc w:val="both"/>
              <w:rPr>
                <w:rFonts w:ascii="Times New Roman" w:hAnsi="Times New Roman" w:cs="Times New Roman"/>
                <w:sz w:val="20"/>
                <w:u w:val="single"/>
              </w:rPr>
            </w:pPr>
            <w:r>
              <w:rPr>
                <w:rFonts w:ascii="Times New Roman" w:hAnsi="Times New Roman" w:cs="Times New Roman"/>
                <w:sz w:val="20"/>
                <w:u w:val="single"/>
              </w:rPr>
              <w:t xml:space="preserve">от </w:t>
            </w:r>
            <w:r w:rsidR="00AE5F03">
              <w:rPr>
                <w:rFonts w:ascii="Times New Roman" w:hAnsi="Times New Roman" w:cs="Times New Roman"/>
                <w:sz w:val="20"/>
                <w:u w:val="single"/>
              </w:rPr>
              <w:t>21.03.</w:t>
            </w:r>
            <w:r>
              <w:rPr>
                <w:rFonts w:ascii="Times New Roman" w:hAnsi="Times New Roman" w:cs="Times New Roman"/>
                <w:sz w:val="20"/>
                <w:u w:val="single"/>
              </w:rPr>
              <w:t xml:space="preserve"> </w:t>
            </w:r>
            <w:r w:rsidR="00A32CDB">
              <w:rPr>
                <w:rFonts w:ascii="Times New Roman" w:hAnsi="Times New Roman" w:cs="Times New Roman"/>
                <w:sz w:val="20"/>
                <w:u w:val="single"/>
              </w:rPr>
              <w:t>202</w:t>
            </w:r>
            <w:r>
              <w:rPr>
                <w:rFonts w:ascii="Times New Roman" w:hAnsi="Times New Roman" w:cs="Times New Roman"/>
                <w:sz w:val="20"/>
                <w:u w:val="single"/>
              </w:rPr>
              <w:t>5г. №</w:t>
            </w:r>
            <w:r w:rsidR="00AE5F03">
              <w:rPr>
                <w:rFonts w:ascii="Times New Roman" w:hAnsi="Times New Roman" w:cs="Times New Roman"/>
                <w:sz w:val="20"/>
                <w:u w:val="single"/>
              </w:rPr>
              <w:t xml:space="preserve"> 153</w:t>
            </w:r>
          </w:p>
          <w:p w:rsidR="00A32CDB" w:rsidRDefault="00A32CDB">
            <w:pPr>
              <w:pStyle w:val="a7"/>
              <w:jc w:val="both"/>
              <w:rPr>
                <w:b/>
                <w:sz w:val="20"/>
                <w:u w:val="single"/>
              </w:rPr>
            </w:pPr>
          </w:p>
        </w:tc>
      </w:tr>
    </w:tbl>
    <w:p w:rsidR="005355A6" w:rsidRDefault="005355A6">
      <w:pPr>
        <w:spacing w:after="0" w:line="240" w:lineRule="auto"/>
        <w:jc w:val="both"/>
        <w:rPr>
          <w:rFonts w:ascii="Times New Roman" w:hAnsi="Times New Roman" w:cs="Times New Roman"/>
          <w:bCs/>
          <w:sz w:val="24"/>
          <w:szCs w:val="24"/>
        </w:rPr>
      </w:pPr>
    </w:p>
    <w:p w:rsidR="005355A6" w:rsidRDefault="005355A6">
      <w:pPr>
        <w:spacing w:after="0" w:line="240" w:lineRule="auto"/>
        <w:jc w:val="both"/>
        <w:rPr>
          <w:rFonts w:ascii="Times New Roman" w:hAnsi="Times New Roman" w:cs="Times New Roman"/>
          <w:bCs/>
          <w:sz w:val="24"/>
          <w:szCs w:val="24"/>
        </w:rPr>
      </w:pP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355A6" w:rsidRDefault="00A32CDB" w:rsidP="00E951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муниципальном контроле </w:t>
      </w:r>
      <w:bookmarkStart w:id="1" w:name="_Hlk73456502"/>
      <w:r>
        <w:rPr>
          <w:rFonts w:ascii="Times New Roman" w:hAnsi="Times New Roman" w:cs="Times New Roman"/>
          <w:b/>
          <w:sz w:val="24"/>
          <w:szCs w:val="24"/>
        </w:rPr>
        <w:t xml:space="preserve">в сфере благоустройства </w:t>
      </w:r>
      <w:r w:rsidR="00E95155">
        <w:rPr>
          <w:rFonts w:ascii="Times New Roman" w:hAnsi="Times New Roman" w:cs="Times New Roman"/>
          <w:b/>
          <w:sz w:val="24"/>
          <w:szCs w:val="24"/>
        </w:rPr>
        <w:t>на территории</w:t>
      </w:r>
      <w:r>
        <w:rPr>
          <w:rFonts w:ascii="Times New Roman" w:hAnsi="Times New Roman" w:cs="Times New Roman"/>
          <w:b/>
          <w:sz w:val="24"/>
          <w:szCs w:val="24"/>
        </w:rPr>
        <w:t xml:space="preserve"> </w:t>
      </w:r>
      <w:bookmarkEnd w:id="1"/>
      <w:r>
        <w:rPr>
          <w:rFonts w:ascii="Times New Roman" w:hAnsi="Times New Roman" w:cs="Times New Roman"/>
          <w:b/>
          <w:sz w:val="24"/>
          <w:szCs w:val="24"/>
        </w:rPr>
        <w:t>муниципально</w:t>
      </w:r>
      <w:r w:rsidR="00E95155">
        <w:rPr>
          <w:rFonts w:ascii="Times New Roman" w:hAnsi="Times New Roman" w:cs="Times New Roman"/>
          <w:b/>
          <w:sz w:val="24"/>
          <w:szCs w:val="24"/>
        </w:rPr>
        <w:t>го</w:t>
      </w:r>
      <w:r>
        <w:rPr>
          <w:rFonts w:ascii="Times New Roman" w:hAnsi="Times New Roman" w:cs="Times New Roman"/>
          <w:b/>
          <w:sz w:val="24"/>
          <w:szCs w:val="24"/>
        </w:rPr>
        <w:t xml:space="preserve"> образовани</w:t>
      </w:r>
      <w:r w:rsidR="00E95155">
        <w:rPr>
          <w:rFonts w:ascii="Times New Roman" w:hAnsi="Times New Roman" w:cs="Times New Roman"/>
          <w:b/>
          <w:sz w:val="24"/>
          <w:szCs w:val="24"/>
        </w:rPr>
        <w:t>я</w:t>
      </w:r>
      <w:r>
        <w:rPr>
          <w:rFonts w:ascii="Times New Roman" w:hAnsi="Times New Roman" w:cs="Times New Roman"/>
          <w:b/>
          <w:sz w:val="24"/>
          <w:szCs w:val="24"/>
        </w:rPr>
        <w:t xml:space="preserve"> «Тлюсте</w:t>
      </w:r>
      <w:r w:rsidR="00E95155">
        <w:rPr>
          <w:rFonts w:ascii="Times New Roman" w:hAnsi="Times New Roman" w:cs="Times New Roman"/>
          <w:b/>
          <w:sz w:val="24"/>
          <w:szCs w:val="24"/>
        </w:rPr>
        <w:t>нхабльское городское поселение</w:t>
      </w:r>
      <w:r>
        <w:rPr>
          <w:rFonts w:ascii="Times New Roman" w:hAnsi="Times New Roman" w:cs="Times New Roman"/>
          <w:b/>
          <w:sz w:val="24"/>
          <w:szCs w:val="24"/>
        </w:rPr>
        <w:t xml:space="preserve"> Теучежского </w:t>
      </w:r>
      <w:r w:rsidR="00E95155">
        <w:rPr>
          <w:rFonts w:ascii="Times New Roman" w:hAnsi="Times New Roman" w:cs="Times New Roman"/>
          <w:b/>
          <w:sz w:val="24"/>
          <w:szCs w:val="24"/>
        </w:rPr>
        <w:t xml:space="preserve">муниципального </w:t>
      </w:r>
      <w:r>
        <w:rPr>
          <w:rFonts w:ascii="Times New Roman" w:hAnsi="Times New Roman" w:cs="Times New Roman"/>
          <w:b/>
          <w:sz w:val="24"/>
          <w:szCs w:val="24"/>
        </w:rPr>
        <w:t>района Республики Адыгея</w:t>
      </w:r>
      <w:r w:rsidR="00E95155">
        <w:rPr>
          <w:rFonts w:ascii="Times New Roman" w:hAnsi="Times New Roman" w:cs="Times New Roman"/>
          <w:b/>
          <w:sz w:val="24"/>
          <w:szCs w:val="24"/>
        </w:rPr>
        <w:t>»</w:t>
      </w:r>
    </w:p>
    <w:p w:rsidR="005355A6" w:rsidRDefault="005355A6">
      <w:pPr>
        <w:spacing w:after="0" w:line="240" w:lineRule="auto"/>
        <w:jc w:val="both"/>
        <w:rPr>
          <w:rFonts w:ascii="Times New Roman" w:hAnsi="Times New Roman" w:cs="Times New Roman"/>
          <w:b/>
          <w:sz w:val="24"/>
          <w:szCs w:val="24"/>
        </w:rPr>
      </w:pP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5355A6" w:rsidRDefault="005355A6">
      <w:pPr>
        <w:spacing w:after="0" w:line="240" w:lineRule="auto"/>
        <w:jc w:val="center"/>
        <w:rPr>
          <w:rFonts w:ascii="Times New Roman" w:hAnsi="Times New Roman" w:cs="Times New Roman"/>
          <w:b/>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E95155">
        <w:rPr>
          <w:rFonts w:ascii="Times New Roman" w:hAnsi="Times New Roman" w:cs="Times New Roman"/>
          <w:sz w:val="24"/>
          <w:szCs w:val="24"/>
        </w:rPr>
        <w:t>Тлюстенхабльское</w:t>
      </w:r>
      <w:r>
        <w:rPr>
          <w:rFonts w:ascii="Times New Roman" w:hAnsi="Times New Roman" w:cs="Times New Roman"/>
          <w:sz w:val="24"/>
          <w:szCs w:val="24"/>
        </w:rPr>
        <w:t xml:space="preserve"> городское поселение Теучежского </w:t>
      </w:r>
      <w:r w:rsidR="00E95155">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Республики Адыгея</w:t>
      </w:r>
      <w:r w:rsidR="00E95155">
        <w:rPr>
          <w:rFonts w:ascii="Times New Roman" w:hAnsi="Times New Roman" w:cs="Times New Roman"/>
          <w:sz w:val="24"/>
          <w:szCs w:val="24"/>
        </w:rPr>
        <w:t>»</w:t>
      </w:r>
      <w:r>
        <w:rPr>
          <w:rFonts w:ascii="Times New Roman" w:hAnsi="Times New Roman" w:cs="Times New Roman"/>
          <w:sz w:val="24"/>
          <w:szCs w:val="24"/>
        </w:rPr>
        <w:t xml:space="preserve"> (далее – контроль в сфере благоустройства).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E95155">
        <w:rPr>
          <w:rFonts w:ascii="Times New Roman" w:hAnsi="Times New Roman" w:cs="Times New Roman"/>
          <w:sz w:val="24"/>
          <w:szCs w:val="24"/>
        </w:rPr>
        <w:t>Тлюстенхабльское</w:t>
      </w:r>
      <w:r>
        <w:rPr>
          <w:rFonts w:ascii="Times New Roman" w:hAnsi="Times New Roman" w:cs="Times New Roman"/>
          <w:sz w:val="24"/>
          <w:szCs w:val="24"/>
        </w:rPr>
        <w:t xml:space="preserve"> городское поселение Теучежского</w:t>
      </w:r>
      <w:r w:rsidR="00E9515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 Республики Адыгея</w:t>
      </w:r>
      <w:r w:rsidR="00E95155">
        <w:rPr>
          <w:rFonts w:ascii="Times New Roman" w:hAnsi="Times New Roman" w:cs="Times New Roman"/>
          <w:sz w:val="24"/>
          <w:szCs w:val="24"/>
        </w:rPr>
        <w:t>»</w:t>
      </w:r>
      <w:r>
        <w:rPr>
          <w:rFonts w:ascii="Times New Roman" w:hAnsi="Times New Roman" w:cs="Times New Roman"/>
          <w:sz w:val="24"/>
          <w:szCs w:val="24"/>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w:t>
      </w:r>
      <w:proofErr w:type="gramEnd"/>
      <w:r>
        <w:rPr>
          <w:rFonts w:ascii="Times New Roman" w:hAnsi="Times New Roman" w:cs="Times New Roman"/>
          <w:sz w:val="24"/>
          <w:szCs w:val="24"/>
        </w:rPr>
        <w:t xml:space="preserve"> предоставляемых услуг (далее также – обязательные требования):</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1) Признаки ненадлежащего содержание подземных инженерных коммуникаций, расположенных на территории общего пользования.</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2) Признаки повреждения элементов благоустройства.</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3) Признаки нарушения порядка проведения земляных работ.</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 xml:space="preserve">4) Признаки </w:t>
      </w:r>
      <w:proofErr w:type="gramStart"/>
      <w:r w:rsidRPr="002F27D5">
        <w:rPr>
          <w:rFonts w:ascii="Times New Roman" w:eastAsiaTheme="minorHAnsi" w:hAnsi="Times New Roman" w:cs="Times New Roman"/>
          <w:sz w:val="24"/>
          <w:szCs w:val="24"/>
          <w:lang w:eastAsia="en-US"/>
        </w:rPr>
        <w:t>нарушения порядка использования объекта озеленения</w:t>
      </w:r>
      <w:proofErr w:type="gramEnd"/>
      <w:r w:rsidRPr="002F27D5">
        <w:rPr>
          <w:rFonts w:ascii="Times New Roman" w:eastAsiaTheme="minorHAnsi" w:hAnsi="Times New Roman" w:cs="Times New Roman"/>
          <w:sz w:val="24"/>
          <w:szCs w:val="24"/>
          <w:lang w:eastAsia="en-US"/>
        </w:rPr>
        <w:t>.</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5) Признаки ненадлежащего содержания и использования территории общего пол</w:t>
      </w:r>
      <w:r w:rsidRPr="002F27D5">
        <w:rPr>
          <w:rFonts w:ascii="Times New Roman" w:eastAsiaTheme="minorHAnsi" w:hAnsi="Times New Roman" w:cs="Times New Roman"/>
          <w:sz w:val="24"/>
          <w:szCs w:val="24"/>
          <w:lang w:eastAsia="en-US"/>
        </w:rPr>
        <w:t>ь</w:t>
      </w:r>
      <w:r w:rsidRPr="002F27D5">
        <w:rPr>
          <w:rFonts w:ascii="Times New Roman" w:eastAsiaTheme="minorHAnsi" w:hAnsi="Times New Roman" w:cs="Times New Roman"/>
          <w:sz w:val="24"/>
          <w:szCs w:val="24"/>
          <w:lang w:eastAsia="en-US"/>
        </w:rPr>
        <w:t xml:space="preserve">зования. </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6) Признаки ненадлежащего содержания и использования фасадов зданий, стро</w:t>
      </w:r>
      <w:r w:rsidRPr="002F27D5">
        <w:rPr>
          <w:rFonts w:ascii="Times New Roman" w:eastAsiaTheme="minorHAnsi" w:hAnsi="Times New Roman" w:cs="Times New Roman"/>
          <w:sz w:val="24"/>
          <w:szCs w:val="24"/>
          <w:lang w:eastAsia="en-US"/>
        </w:rPr>
        <w:t>е</w:t>
      </w:r>
      <w:r w:rsidRPr="002F27D5">
        <w:rPr>
          <w:rFonts w:ascii="Times New Roman" w:eastAsiaTheme="minorHAnsi" w:hAnsi="Times New Roman" w:cs="Times New Roman"/>
          <w:sz w:val="24"/>
          <w:szCs w:val="24"/>
          <w:lang w:eastAsia="en-US"/>
        </w:rPr>
        <w:t>ний, сооружений и их конструктивных элементов.</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7) Признаки нарушения требований к внешнему виду фасадов зданий, строений, сооружений.</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8) Признаки нарушения правил уборки кровли, крыш, входных групп здания, строения, сооружения.</w:t>
      </w:r>
    </w:p>
    <w:p w:rsidR="005355A6" w:rsidRPr="002F27D5" w:rsidRDefault="00A32CDB" w:rsidP="002F27D5">
      <w:pPr>
        <w:suppressAutoHyphens w:val="0"/>
        <w:spacing w:after="0" w:line="240" w:lineRule="auto"/>
        <w:ind w:firstLine="709"/>
        <w:jc w:val="both"/>
        <w:rPr>
          <w:sz w:val="24"/>
          <w:szCs w:val="24"/>
        </w:rPr>
      </w:pPr>
      <w:r w:rsidRPr="002F27D5">
        <w:rPr>
          <w:rFonts w:ascii="Times New Roman" w:eastAsiaTheme="minorHAnsi" w:hAnsi="Times New Roman" w:cs="Times New Roman"/>
          <w:sz w:val="24"/>
          <w:szCs w:val="24"/>
          <w:lang w:eastAsia="en-US"/>
        </w:rPr>
        <w:t xml:space="preserve">9) Признаки иных нарушений Правил содержания и благоустройства территории </w:t>
      </w:r>
      <w:r w:rsidRPr="002F27D5">
        <w:rPr>
          <w:rFonts w:ascii="Times New Roman" w:eastAsiaTheme="minorHAnsi" w:hAnsi="Times New Roman" w:cs="Times New Roman"/>
          <w:color w:val="000000"/>
          <w:sz w:val="24"/>
          <w:szCs w:val="24"/>
          <w:lang w:eastAsia="en-US"/>
        </w:rPr>
        <w:t>Тлюстенхабльского городского поселения.</w:t>
      </w:r>
    </w:p>
    <w:p w:rsidR="005355A6" w:rsidRDefault="00A32CDB">
      <w:pPr>
        <w:pStyle w:val="ab"/>
        <w:suppressAutoHyphens w:val="0"/>
        <w:ind w:left="1429"/>
        <w:jc w:val="both"/>
        <w:rPr>
          <w:sz w:val="24"/>
          <w:szCs w:val="24"/>
        </w:rPr>
      </w:pPr>
      <w:r>
        <w:rPr>
          <w:rFonts w:ascii="Times New Roman" w:hAnsi="Times New Roman" w:cs="Times New Roman"/>
          <w:sz w:val="24"/>
          <w:szCs w:val="24"/>
        </w:rPr>
        <w:t>1.3. Объектами муниципального контроля являются:</w:t>
      </w:r>
    </w:p>
    <w:p w:rsidR="005355A6" w:rsidRDefault="00A32CDB">
      <w:pPr>
        <w:spacing w:after="0" w:line="240" w:lineRule="auto"/>
        <w:ind w:firstLine="709"/>
        <w:jc w:val="both"/>
        <w:rPr>
          <w:sz w:val="24"/>
          <w:szCs w:val="24"/>
        </w:rPr>
      </w:pPr>
      <w:r>
        <w:rPr>
          <w:rFonts w:ascii="Times New Roman" w:eastAsia="Times New Roman" w:hAnsi="Times New Roman" w:cs="Times New Roman"/>
          <w:sz w:val="24"/>
          <w:szCs w:val="24"/>
        </w:rPr>
        <w:t>-деятельность, действия (бездействие) контролируемых лиц в сфере благоустройства на территории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355A6" w:rsidRDefault="00A32CDB">
      <w:pPr>
        <w:spacing w:after="0" w:line="240" w:lineRule="auto"/>
        <w:ind w:firstLine="709"/>
        <w:jc w:val="both"/>
        <w:rPr>
          <w:sz w:val="24"/>
          <w:szCs w:val="24"/>
        </w:rPr>
      </w:pPr>
      <w:r>
        <w:rPr>
          <w:rFonts w:ascii="Times New Roman" w:eastAsia="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5355A6" w:rsidRDefault="00A32CDB">
      <w:pPr>
        <w:spacing w:after="0" w:line="240" w:lineRule="auto"/>
        <w:ind w:firstLine="709"/>
        <w:jc w:val="both"/>
        <w:rPr>
          <w:sz w:val="24"/>
          <w:szCs w:val="24"/>
        </w:rPr>
      </w:pPr>
      <w:r>
        <w:rPr>
          <w:rFonts w:ascii="Times New Roman" w:eastAsia="Times New Roman" w:hAnsi="Times New Roman" w:cs="Times New Roman"/>
          <w:sz w:val="24"/>
          <w:szCs w:val="24"/>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355A6" w:rsidRDefault="00A32CDB">
      <w:pPr>
        <w:spacing w:after="0" w:line="240" w:lineRule="auto"/>
        <w:ind w:firstLine="708"/>
        <w:jc w:val="both"/>
        <w:rPr>
          <w:sz w:val="24"/>
          <w:szCs w:val="24"/>
        </w:rPr>
      </w:pPr>
      <w:r>
        <w:rPr>
          <w:rFonts w:ascii="Times New Roman" w:hAnsi="Times New Roman" w:cs="Times New Roman"/>
          <w:sz w:val="24"/>
          <w:szCs w:val="24"/>
        </w:rPr>
        <w:t>1.4.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roofErr w:type="gramStart"/>
      <w:r>
        <w:rPr>
          <w:rFonts w:ascii="Times New Roman" w:hAnsi="Times New Roman" w:cs="Times New Roman"/>
          <w:sz w:val="24"/>
          <w:szCs w:val="24"/>
        </w:rPr>
        <w:t xml:space="preserve">.. </w:t>
      </w:r>
      <w:proofErr w:type="gramEnd"/>
    </w:p>
    <w:p w:rsidR="005355A6" w:rsidRDefault="00A32CDB">
      <w:pPr>
        <w:spacing w:after="0" w:line="240" w:lineRule="auto"/>
        <w:ind w:firstLine="708"/>
        <w:jc w:val="both"/>
        <w:rPr>
          <w:sz w:val="24"/>
          <w:szCs w:val="24"/>
        </w:rPr>
      </w:pPr>
      <w:r>
        <w:rPr>
          <w:rFonts w:ascii="Times New Roman" w:hAnsi="Times New Roman" w:cs="Times New Roman"/>
          <w:sz w:val="24"/>
          <w:szCs w:val="24"/>
        </w:rPr>
        <w:t xml:space="preserve">1.5. Должностным лицом администрации, уполномоченным осуществлять контроль в сфере благоустройства, является ведущий специалист по архитектурной и градостроительной деятельности, в должностные обязанности которого в соответствии с должностной инструкцией входит осуществление полномочий по контролю в сфере благоустройства. 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5355A6" w:rsidRDefault="00A32CDB">
      <w:pPr>
        <w:spacing w:after="0" w:line="240" w:lineRule="auto"/>
        <w:ind w:firstLine="708"/>
        <w:jc w:val="both"/>
        <w:rPr>
          <w:sz w:val="24"/>
          <w:szCs w:val="24"/>
        </w:rPr>
      </w:pPr>
      <w:r>
        <w:rPr>
          <w:rFonts w:ascii="Times New Roman" w:hAnsi="Times New Roman" w:cs="Times New Roman"/>
          <w:sz w:val="24"/>
          <w:szCs w:val="24"/>
        </w:rPr>
        <w:t xml:space="preserve">1.6. </w:t>
      </w:r>
      <w:bookmarkStart w:id="2" w:name="Par61"/>
      <w:bookmarkEnd w:id="2"/>
      <w:r>
        <w:rPr>
          <w:rFonts w:ascii="Times New Roman" w:hAnsi="Times New Roman" w:cs="Times New Roman"/>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355A6" w:rsidRDefault="00A32CDB">
      <w:pPr>
        <w:pStyle w:val="ab"/>
        <w:tabs>
          <w:tab w:val="left" w:pos="1134"/>
        </w:tabs>
        <w:ind w:left="0" w:firstLine="709"/>
        <w:jc w:val="both"/>
        <w:rPr>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355A6" w:rsidRDefault="00A32CDB">
      <w:pPr>
        <w:ind w:firstLine="709"/>
        <w:jc w:val="both"/>
        <w:rPr>
          <w:sz w:val="24"/>
          <w:szCs w:val="24"/>
        </w:rPr>
      </w:pPr>
      <w:r>
        <w:rPr>
          <w:rFonts w:ascii="Times New Roman" w:hAnsi="Times New Roman"/>
          <w:sz w:val="24"/>
          <w:szCs w:val="24"/>
        </w:rPr>
        <w:t>1) руководитель (заместитель руководителя) Контрольного органа;</w:t>
      </w:r>
    </w:p>
    <w:p w:rsidR="005355A6" w:rsidRDefault="00A32CDB">
      <w:pPr>
        <w:ind w:firstLine="709"/>
        <w:jc w:val="both"/>
        <w:rPr>
          <w:sz w:val="24"/>
          <w:szCs w:val="24"/>
        </w:rPr>
      </w:pPr>
      <w:r>
        <w:rPr>
          <w:rFonts w:ascii="Times New Roman" w:hAnsi="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55A6" w:rsidRDefault="00A32CDB">
      <w:pPr>
        <w:ind w:firstLine="709"/>
        <w:jc w:val="both"/>
        <w:rPr>
          <w:sz w:val="24"/>
          <w:szCs w:val="24"/>
        </w:rPr>
      </w:pPr>
      <w:r>
        <w:rPr>
          <w:rFonts w:ascii="Times New Roman" w:hAnsi="Times New Roman"/>
          <w:sz w:val="24"/>
          <w:szCs w:val="24"/>
        </w:rPr>
        <w:t xml:space="preserve">Должностными лицами Контрольного органа, уполномоченными </w:t>
      </w:r>
      <w:r>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355A6" w:rsidRDefault="00A32CDB">
      <w:pPr>
        <w:pStyle w:val="ab"/>
        <w:tabs>
          <w:tab w:val="left" w:pos="1134"/>
        </w:tabs>
        <w:ind w:left="0" w:firstLine="851"/>
        <w:jc w:val="both"/>
        <w:rPr>
          <w:sz w:val="24"/>
          <w:szCs w:val="24"/>
        </w:rPr>
      </w:pPr>
      <w:r>
        <w:rPr>
          <w:rFonts w:ascii="Times New Roman" w:hAnsi="Times New Roman"/>
          <w:sz w:val="24"/>
          <w:szCs w:val="24"/>
        </w:rPr>
        <w:t>1.8. Права и обязанности инспектора.</w:t>
      </w:r>
    </w:p>
    <w:p w:rsidR="005355A6" w:rsidRDefault="00A32CDB">
      <w:pPr>
        <w:pStyle w:val="ab"/>
        <w:tabs>
          <w:tab w:val="left" w:pos="1134"/>
        </w:tabs>
        <w:ind w:left="0" w:firstLine="851"/>
        <w:jc w:val="both"/>
        <w:rPr>
          <w:sz w:val="24"/>
          <w:szCs w:val="24"/>
        </w:rPr>
      </w:pPr>
      <w:r>
        <w:rPr>
          <w:rFonts w:ascii="Times New Roman" w:hAnsi="Times New Roman"/>
          <w:sz w:val="24"/>
          <w:szCs w:val="24"/>
        </w:rPr>
        <w:t>1.8.1. Инспектор обязан:</w:t>
      </w:r>
    </w:p>
    <w:p w:rsidR="005355A6" w:rsidRDefault="00A32CDB">
      <w:pPr>
        <w:pStyle w:val="ab"/>
        <w:tabs>
          <w:tab w:val="left" w:pos="1134"/>
        </w:tabs>
        <w:ind w:left="0" w:firstLine="851"/>
        <w:jc w:val="both"/>
        <w:rPr>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5355A6" w:rsidRDefault="00A32CDB">
      <w:pPr>
        <w:pStyle w:val="ab"/>
        <w:tabs>
          <w:tab w:val="left" w:pos="1134"/>
        </w:tabs>
        <w:ind w:left="0" w:firstLine="851"/>
        <w:jc w:val="both"/>
        <w:rPr>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55A6" w:rsidRDefault="00A32CDB">
      <w:pPr>
        <w:pStyle w:val="ab"/>
        <w:tabs>
          <w:tab w:val="left" w:pos="1134"/>
        </w:tabs>
        <w:ind w:left="0" w:firstLine="851"/>
        <w:jc w:val="both"/>
        <w:rPr>
          <w:sz w:val="24"/>
          <w:szCs w:val="24"/>
        </w:rPr>
      </w:pPr>
      <w:proofErr w:type="gramStart"/>
      <w:r>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355A6" w:rsidRDefault="00A32CDB">
      <w:pPr>
        <w:pStyle w:val="ab"/>
        <w:tabs>
          <w:tab w:val="left" w:pos="1134"/>
        </w:tabs>
        <w:ind w:left="0" w:firstLine="851"/>
        <w:jc w:val="both"/>
        <w:rPr>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55A6" w:rsidRDefault="00A32CDB">
      <w:pPr>
        <w:pStyle w:val="ab"/>
        <w:tabs>
          <w:tab w:val="left" w:pos="1134"/>
        </w:tabs>
        <w:ind w:left="0" w:firstLine="851"/>
        <w:jc w:val="both"/>
        <w:rPr>
          <w:sz w:val="24"/>
          <w:szCs w:val="24"/>
        </w:rPr>
      </w:pPr>
      <w:proofErr w:type="gramStart"/>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5355A6" w:rsidRDefault="00A32CDB">
      <w:pPr>
        <w:pStyle w:val="ab"/>
        <w:tabs>
          <w:tab w:val="left" w:pos="1134"/>
        </w:tabs>
        <w:ind w:left="0" w:firstLine="851"/>
        <w:jc w:val="both"/>
        <w:rPr>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355A6" w:rsidRDefault="00A32CDB">
      <w:pPr>
        <w:pStyle w:val="ab"/>
        <w:tabs>
          <w:tab w:val="left" w:pos="1134"/>
        </w:tabs>
        <w:ind w:left="0" w:firstLine="851"/>
        <w:jc w:val="both"/>
        <w:rPr>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55A6" w:rsidRDefault="00A32CDB">
      <w:pPr>
        <w:pStyle w:val="ab"/>
        <w:tabs>
          <w:tab w:val="left" w:pos="1134"/>
        </w:tabs>
        <w:ind w:left="0" w:firstLine="851"/>
        <w:jc w:val="both"/>
        <w:rPr>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55A6" w:rsidRDefault="00A32CDB">
      <w:pPr>
        <w:pStyle w:val="ab"/>
        <w:tabs>
          <w:tab w:val="left" w:pos="1134"/>
        </w:tabs>
        <w:ind w:left="0" w:firstLine="851"/>
        <w:jc w:val="both"/>
        <w:rPr>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55A6" w:rsidRDefault="00A32CDB">
      <w:pPr>
        <w:pStyle w:val="ab"/>
        <w:tabs>
          <w:tab w:val="left" w:pos="1134"/>
        </w:tabs>
        <w:ind w:left="0" w:firstLine="851"/>
        <w:jc w:val="both"/>
        <w:rPr>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355A6" w:rsidRDefault="00A32CDB">
      <w:pPr>
        <w:pStyle w:val="ab"/>
        <w:tabs>
          <w:tab w:val="left" w:pos="1134"/>
        </w:tabs>
        <w:ind w:left="0" w:firstLine="851"/>
        <w:jc w:val="both"/>
        <w:rPr>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55A6" w:rsidRDefault="00A32CDB">
      <w:pPr>
        <w:pStyle w:val="ab"/>
        <w:tabs>
          <w:tab w:val="left" w:pos="1134"/>
        </w:tabs>
        <w:ind w:left="0" w:firstLine="851"/>
        <w:jc w:val="both"/>
        <w:rPr>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55A6" w:rsidRDefault="00A32CDB">
      <w:pPr>
        <w:pStyle w:val="ab"/>
        <w:tabs>
          <w:tab w:val="left" w:pos="1134"/>
        </w:tabs>
        <w:ind w:left="0" w:firstLine="851"/>
        <w:jc w:val="both"/>
        <w:rPr>
          <w:sz w:val="24"/>
          <w:szCs w:val="24"/>
        </w:rPr>
      </w:pPr>
      <w:r>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355A6" w:rsidRDefault="00A32CDB">
      <w:pPr>
        <w:pStyle w:val="ab"/>
        <w:tabs>
          <w:tab w:val="left" w:pos="1134"/>
        </w:tabs>
        <w:ind w:left="0" w:firstLine="851"/>
        <w:jc w:val="both"/>
        <w:rPr>
          <w:sz w:val="24"/>
          <w:szCs w:val="24"/>
        </w:rPr>
      </w:pPr>
      <w:r>
        <w:rPr>
          <w:rFonts w:ascii="Times New Roman" w:hAnsi="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55A6" w:rsidRDefault="00A32CDB">
      <w:pPr>
        <w:pStyle w:val="ab"/>
        <w:tabs>
          <w:tab w:val="left" w:pos="1134"/>
        </w:tabs>
        <w:ind w:left="0" w:firstLine="851"/>
        <w:jc w:val="both"/>
        <w:rPr>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55A6" w:rsidRDefault="00A32CDB">
      <w:pPr>
        <w:pStyle w:val="ab"/>
        <w:tabs>
          <w:tab w:val="left" w:pos="1134"/>
        </w:tabs>
        <w:ind w:left="0" w:firstLine="851"/>
        <w:jc w:val="both"/>
        <w:rPr>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55A6" w:rsidRDefault="00A32CDB">
      <w:pPr>
        <w:pStyle w:val="ab"/>
        <w:tabs>
          <w:tab w:val="left" w:pos="1134"/>
        </w:tabs>
        <w:ind w:left="0" w:firstLine="851"/>
        <w:jc w:val="both"/>
        <w:rPr>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55A6" w:rsidRDefault="00A32CDB">
      <w:pPr>
        <w:pStyle w:val="ab"/>
        <w:tabs>
          <w:tab w:val="left" w:pos="1134"/>
        </w:tabs>
        <w:ind w:left="0" w:firstLine="851"/>
        <w:jc w:val="both"/>
        <w:rPr>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55A6" w:rsidRDefault="00A32CDB">
      <w:pPr>
        <w:pStyle w:val="ab"/>
        <w:tabs>
          <w:tab w:val="left" w:pos="1134"/>
        </w:tabs>
        <w:ind w:left="0" w:firstLine="851"/>
        <w:jc w:val="both"/>
        <w:rPr>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55A6" w:rsidRDefault="00A32CDB">
      <w:pPr>
        <w:pStyle w:val="ab"/>
        <w:tabs>
          <w:tab w:val="left" w:pos="1134"/>
        </w:tabs>
        <w:ind w:left="0" w:firstLine="709"/>
        <w:jc w:val="both"/>
        <w:rPr>
          <w:sz w:val="24"/>
          <w:szCs w:val="24"/>
        </w:rPr>
      </w:pPr>
      <w:r>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355A6" w:rsidRDefault="00A32CDB">
      <w:pPr>
        <w:pStyle w:val="ab"/>
        <w:tabs>
          <w:tab w:val="left" w:pos="1134"/>
        </w:tabs>
        <w:ind w:left="0" w:firstLine="709"/>
        <w:jc w:val="both"/>
        <w:rPr>
          <w:sz w:val="24"/>
          <w:szCs w:val="24"/>
        </w:rPr>
      </w:pPr>
      <w:r>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355A6" w:rsidRDefault="00B66298">
      <w:pPr>
        <w:pStyle w:val="HTML"/>
        <w:ind w:left="0" w:firstLine="113"/>
        <w:jc w:val="both"/>
        <w:rPr>
          <w:b/>
          <w:sz w:val="24"/>
          <w:szCs w:val="24"/>
        </w:rPr>
      </w:pPr>
      <w:r>
        <w:rPr>
          <w:rFonts w:ascii="Times New Roman" w:hAnsi="Times New Roman" w:cs="Times New Roman"/>
          <w:sz w:val="24"/>
          <w:szCs w:val="24"/>
        </w:rPr>
        <w:t xml:space="preserve">          </w:t>
      </w:r>
      <w:r w:rsidR="00A32CDB">
        <w:rPr>
          <w:rFonts w:ascii="Times New Roman" w:hAnsi="Times New Roman" w:cs="Times New Roman"/>
          <w:sz w:val="24"/>
          <w:szCs w:val="24"/>
        </w:rPr>
        <w:t xml:space="preserve">1.10. </w:t>
      </w:r>
      <w:proofErr w:type="gramStart"/>
      <w:r w:rsidR="00A32CDB">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A32CDB">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E95155">
        <w:rPr>
          <w:rFonts w:ascii="Times New Roman" w:hAnsi="Times New Roman" w:cs="Times New Roman"/>
          <w:sz w:val="24"/>
          <w:szCs w:val="24"/>
        </w:rPr>
        <w:t xml:space="preserve"> </w:t>
      </w:r>
      <w:r w:rsidR="00A32CDB">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5355A6" w:rsidRDefault="005355A6">
      <w:pPr>
        <w:spacing w:after="0" w:line="240" w:lineRule="auto"/>
        <w:jc w:val="center"/>
        <w:rPr>
          <w:rFonts w:ascii="Times New Roman" w:hAnsi="Times New Roman" w:cs="Times New Roman"/>
          <w:sz w:val="24"/>
          <w:szCs w:val="24"/>
        </w:rPr>
      </w:pP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Основы системы оценки и управления рисками </w:t>
      </w: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причинения вреда (ущерба) охраняемым законом ценностям</w:t>
      </w:r>
    </w:p>
    <w:p w:rsidR="005355A6" w:rsidRDefault="005355A6">
      <w:pPr>
        <w:spacing w:after="0" w:line="240" w:lineRule="auto"/>
        <w:jc w:val="center"/>
        <w:rPr>
          <w:rFonts w:ascii="Times New Roman" w:hAnsi="Times New Roman" w:cs="Times New Roman"/>
          <w:sz w:val="24"/>
          <w:szCs w:val="24"/>
        </w:rPr>
      </w:pPr>
    </w:p>
    <w:p w:rsidR="005355A6" w:rsidRDefault="00A32CDB" w:rsidP="00B66298">
      <w:pPr>
        <w:pStyle w:val="a7"/>
        <w:ind w:firstLine="708"/>
        <w:jc w:val="both"/>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силу с п.7 ст.22 ФЗ от 31.07.2020 г.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не применяется. Плановые контрольные (надзорные) мероприятия и внеплановые контрольные </w:t>
      </w:r>
      <w:r>
        <w:rPr>
          <w:rFonts w:ascii="Times New Roman" w:hAnsi="Times New Roman"/>
          <w:sz w:val="24"/>
          <w:szCs w:val="24"/>
        </w:rPr>
        <w:lastRenderedPageBreak/>
        <w:t xml:space="preserve">(надзорные) мероприятия проводятся с учетом особенностей, установленных </w:t>
      </w:r>
      <w:hyperlink r:id="rId9" w:anchor="/document/74449814/entry/61" w:history="1">
        <w:r>
          <w:rPr>
            <w:rFonts w:ascii="Times New Roman" w:hAnsi="Times New Roman"/>
            <w:sz w:val="24"/>
            <w:szCs w:val="24"/>
          </w:rPr>
          <w:t>статьями 61</w:t>
        </w:r>
      </w:hyperlink>
      <w:r>
        <w:rPr>
          <w:rFonts w:ascii="Times New Roman" w:hAnsi="Times New Roman"/>
          <w:sz w:val="24"/>
          <w:szCs w:val="24"/>
        </w:rPr>
        <w:t xml:space="preserve"> и </w:t>
      </w:r>
      <w:hyperlink r:id="rId10" w:anchor="/document/74449814/entry/66" w:history="1">
        <w:r>
          <w:rPr>
            <w:rFonts w:ascii="Times New Roman" w:hAnsi="Times New Roman"/>
            <w:sz w:val="24"/>
            <w:szCs w:val="24"/>
          </w:rPr>
          <w:t>66</w:t>
        </w:r>
      </w:hyperlink>
      <w:r>
        <w:rPr>
          <w:rFonts w:ascii="Times New Roman" w:hAnsi="Times New Roman"/>
          <w:sz w:val="24"/>
          <w:szCs w:val="24"/>
        </w:rPr>
        <w:t xml:space="preserve"> ФЗ №248-ФЗ. </w:t>
      </w:r>
    </w:p>
    <w:p w:rsidR="005355A6" w:rsidRDefault="00A32CDB" w:rsidP="00B66298">
      <w:pPr>
        <w:pStyle w:val="a7"/>
        <w:ind w:firstLine="708"/>
        <w:jc w:val="both"/>
        <w:rPr>
          <w:rFonts w:ascii="Times New Roman" w:hAnsi="Times New Roman"/>
          <w:sz w:val="24"/>
          <w:szCs w:val="24"/>
        </w:rPr>
      </w:pPr>
      <w:r>
        <w:rPr>
          <w:rFonts w:ascii="Times New Roman" w:hAnsi="Times New Roman"/>
          <w:sz w:val="24"/>
          <w:szCs w:val="24"/>
        </w:rPr>
        <w:t xml:space="preserve">2.2. </w:t>
      </w:r>
      <w:proofErr w:type="gramStart"/>
      <w:r>
        <w:rPr>
          <w:rFonts w:ascii="Times New Roman" w:hAnsi="Times New Roman"/>
          <w:sz w:val="24"/>
          <w:szCs w:val="24"/>
        </w:rPr>
        <w:t>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5355A6" w:rsidRDefault="00A32CDB" w:rsidP="00B66298">
      <w:pPr>
        <w:pStyle w:val="a7"/>
        <w:spacing w:after="0"/>
        <w:ind w:firstLine="708"/>
        <w:jc w:val="both"/>
        <w:rPr>
          <w:rFonts w:ascii="Times New Roman" w:hAnsi="Times New Roman"/>
          <w:sz w:val="24"/>
          <w:szCs w:val="24"/>
        </w:rPr>
      </w:pPr>
      <w:r>
        <w:rPr>
          <w:rFonts w:ascii="Times New Roman" w:hAnsi="Times New Roman"/>
          <w:sz w:val="24"/>
          <w:szCs w:val="24"/>
        </w:rPr>
        <w:t>2.3.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355A6" w:rsidRDefault="00B66298">
      <w:pPr>
        <w:pStyle w:val="a7"/>
        <w:spacing w:after="26"/>
        <w:jc w:val="both"/>
        <w:rPr>
          <w:rFonts w:ascii="Times New Roman" w:hAnsi="Times New Roman"/>
          <w:sz w:val="24"/>
          <w:szCs w:val="24"/>
        </w:rPr>
      </w:pPr>
      <w:r>
        <w:rPr>
          <w:rFonts w:ascii="Times New Roman" w:hAnsi="Times New Roman"/>
          <w:sz w:val="24"/>
          <w:szCs w:val="24"/>
        </w:rPr>
        <w:t>-</w:t>
      </w:r>
      <w:r w:rsidR="00A32CDB">
        <w:rPr>
          <w:rFonts w:ascii="Times New Roman" w:hAnsi="Times New Roman"/>
          <w:sz w:val="24"/>
          <w:szCs w:val="24"/>
        </w:rPr>
        <w:t>средний риск;</w:t>
      </w:r>
    </w:p>
    <w:p w:rsidR="005355A6" w:rsidRDefault="00B66298">
      <w:pPr>
        <w:pStyle w:val="a7"/>
        <w:spacing w:after="26"/>
        <w:jc w:val="both"/>
        <w:rPr>
          <w:rFonts w:ascii="Times New Roman" w:hAnsi="Times New Roman"/>
          <w:sz w:val="24"/>
          <w:szCs w:val="24"/>
        </w:rPr>
      </w:pPr>
      <w:r>
        <w:rPr>
          <w:rFonts w:ascii="Times New Roman" w:hAnsi="Times New Roman"/>
          <w:sz w:val="24"/>
          <w:szCs w:val="24"/>
        </w:rPr>
        <w:t>-</w:t>
      </w:r>
      <w:r w:rsidR="00A32CDB">
        <w:rPr>
          <w:rFonts w:ascii="Times New Roman" w:hAnsi="Times New Roman"/>
          <w:sz w:val="24"/>
          <w:szCs w:val="24"/>
        </w:rPr>
        <w:t>умеренный риск;</w:t>
      </w:r>
    </w:p>
    <w:p w:rsidR="005355A6" w:rsidRDefault="00B66298">
      <w:pPr>
        <w:pStyle w:val="a7"/>
        <w:spacing w:after="26"/>
        <w:jc w:val="both"/>
        <w:rPr>
          <w:rFonts w:ascii="Times New Roman" w:hAnsi="Times New Roman"/>
          <w:sz w:val="24"/>
          <w:szCs w:val="24"/>
        </w:rPr>
      </w:pPr>
      <w:r>
        <w:rPr>
          <w:rFonts w:ascii="Times New Roman" w:hAnsi="Times New Roman"/>
          <w:sz w:val="24"/>
          <w:szCs w:val="24"/>
        </w:rPr>
        <w:t>-</w:t>
      </w:r>
      <w:r w:rsidR="00A32CDB">
        <w:rPr>
          <w:rFonts w:ascii="Times New Roman" w:hAnsi="Times New Roman"/>
          <w:sz w:val="24"/>
          <w:szCs w:val="24"/>
        </w:rPr>
        <w:t>низкий риск.</w:t>
      </w:r>
    </w:p>
    <w:p w:rsidR="005355A6" w:rsidRDefault="00A32CDB" w:rsidP="00B66298">
      <w:pPr>
        <w:pStyle w:val="a7"/>
        <w:ind w:firstLine="708"/>
        <w:jc w:val="both"/>
        <w:rPr>
          <w:rFonts w:ascii="Times New Roman" w:hAnsi="Times New Roman"/>
          <w:sz w:val="24"/>
          <w:szCs w:val="24"/>
        </w:rPr>
      </w:pPr>
      <w:r>
        <w:rPr>
          <w:rFonts w:ascii="Times New Roman" w:hAnsi="Times New Roman"/>
          <w:sz w:val="24"/>
          <w:szCs w:val="24"/>
        </w:rPr>
        <w:t>2.4.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5355A6" w:rsidRDefault="00A32CDB" w:rsidP="00B66298">
      <w:pPr>
        <w:pStyle w:val="a7"/>
        <w:ind w:firstLine="708"/>
        <w:jc w:val="both"/>
        <w:rPr>
          <w:rFonts w:ascii="Times New Roman" w:hAnsi="Times New Roman"/>
          <w:sz w:val="24"/>
          <w:szCs w:val="24"/>
        </w:rPr>
      </w:pPr>
      <w:r>
        <w:rPr>
          <w:rFonts w:ascii="Times New Roman" w:hAnsi="Times New Roman"/>
          <w:sz w:val="24"/>
          <w:szCs w:val="24"/>
        </w:rPr>
        <w:t xml:space="preserve">2.5. </w:t>
      </w:r>
      <w:proofErr w:type="gramStart"/>
      <w:r>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4"/>
          <w:szCs w:val="24"/>
        </w:rPr>
        <w:t>) охраняемым законом ценностям.</w:t>
      </w:r>
    </w:p>
    <w:p w:rsidR="005355A6" w:rsidRDefault="00A32CDB" w:rsidP="00B66298">
      <w:pPr>
        <w:pStyle w:val="a7"/>
        <w:ind w:firstLine="708"/>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5355A6" w:rsidRDefault="00A32CDB" w:rsidP="00B66298">
      <w:pPr>
        <w:pStyle w:val="a7"/>
        <w:spacing w:after="0" w:line="240" w:lineRule="auto"/>
        <w:ind w:firstLine="708"/>
        <w:jc w:val="both"/>
        <w:rPr>
          <w:rFonts w:ascii="Times New Roman" w:hAnsi="Times New Roman"/>
          <w:sz w:val="24"/>
          <w:szCs w:val="24"/>
        </w:rPr>
      </w:pPr>
      <w:r>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355A6" w:rsidRDefault="005355A6">
      <w:pPr>
        <w:spacing w:after="0" w:line="240" w:lineRule="auto"/>
        <w:jc w:val="center"/>
        <w:rPr>
          <w:rFonts w:ascii="Times New Roman" w:hAnsi="Times New Roman" w:cs="Times New Roman"/>
          <w:b/>
          <w:bCs/>
          <w:sz w:val="24"/>
          <w:szCs w:val="24"/>
        </w:rPr>
      </w:pPr>
    </w:p>
    <w:p w:rsidR="005355A6" w:rsidRDefault="00A32C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Профилактика рисков причинения вреда (ущерба)</w:t>
      </w:r>
    </w:p>
    <w:p w:rsidR="005355A6" w:rsidRDefault="00A32C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охраняемым законом ценностям</w:t>
      </w:r>
    </w:p>
    <w:p w:rsidR="005355A6" w:rsidRDefault="005355A6">
      <w:pPr>
        <w:spacing w:after="0" w:line="240" w:lineRule="auto"/>
        <w:jc w:val="both"/>
        <w:rPr>
          <w:rFonts w:ascii="Times New Roman" w:hAnsi="Times New Roman" w:cs="Times New Roman"/>
          <w:b/>
          <w:bCs/>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Администрация осуществляет контроль в сфере </w:t>
      </w:r>
      <w:proofErr w:type="gramStart"/>
      <w:r>
        <w:rPr>
          <w:rFonts w:ascii="Times New Roman" w:hAnsi="Times New Roman" w:cs="Times New Roman"/>
          <w:sz w:val="24"/>
          <w:szCs w:val="24"/>
        </w:rPr>
        <w:t>благоустройства</w:t>
      </w:r>
      <w:proofErr w:type="gramEnd"/>
      <w:r>
        <w:rPr>
          <w:rFonts w:ascii="Times New Roman" w:hAnsi="Times New Roman" w:cs="Times New Roman"/>
          <w:sz w:val="24"/>
          <w:szCs w:val="24"/>
        </w:rPr>
        <w:t xml:space="preserve"> в том числе посредством проведения профилактических мероприятий.</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вреда </w:t>
      </w:r>
      <w:r>
        <w:rPr>
          <w:rFonts w:ascii="Times New Roman" w:hAnsi="Times New Roman" w:cs="Times New Roman"/>
          <w:sz w:val="24"/>
          <w:szCs w:val="24"/>
        </w:rPr>
        <w:lastRenderedPageBreak/>
        <w:t>(ущерба), является приоритетным по отношению к проведению контрольных мероприятий.</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информирование;</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3) объявление предостережения;</w:t>
      </w:r>
    </w:p>
    <w:p w:rsidR="005355A6" w:rsidRDefault="00A32CDB">
      <w:pPr>
        <w:pStyle w:val="ConsPlusNormal"/>
        <w:ind w:firstLine="709"/>
        <w:jc w:val="both"/>
        <w:rPr>
          <w:rFonts w:ascii="Times New Roman" w:hAnsi="Times New Roman"/>
          <w:sz w:val="24"/>
          <w:szCs w:val="24"/>
        </w:rPr>
      </w:pPr>
      <w:r>
        <w:rPr>
          <w:rFonts w:ascii="Times New Roman" w:hAnsi="Times New Roman" w:cs="Times New Roman"/>
          <w:sz w:val="24"/>
          <w:szCs w:val="24"/>
        </w:rPr>
        <w:t>4) профилактический визит.</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r>
          <w:rPr>
            <w:rFonts w:ascii="Times New Roman" w:hAnsi="Times New Roman" w:cs="Times New Roman"/>
            <w:sz w:val="24"/>
            <w:szCs w:val="24"/>
          </w:rPr>
          <w:t>частью 3 статьи 46</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 Администрация вправе информировать население на собраниях и конференциях граждан об обязательных требованиях, предъявляемых к объектам контроля.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3.9. Консультирование контролируемых лиц осуществляется должностным лицом, уполномоченным осуществлять контроль, по телефону,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(заместителем главы)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3.10. Консультирование осуществляется в устной или письменной форме по следующим вопросам: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контроля в сфере благоустройства;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контрольных мероприятий, установленных настоящим Положением;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порядок обжалования действий (бездействия) должностных лиц, уполномоченных осуществлять контроль;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3.11. Консультирование контролируемых лиц в устной форме может осуществляться также на собраниях и конференциях граждан.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3.12. Консультирование в письменной форме осуществляется должностным лицом, уполномоченным осуществлять контроль, в следующих случаях: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контролируемым лицом представлен письменный запрос о представлении письменного ответа по вопросам консультирования;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за время консультирования предоставить в устной форме ответ на поставленные вопросы невозможно;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ответ на поставленные вопросы требует дополнительного запроса сведений.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ли должностным лицом, уполномоченным осуществлять контроль.</w:t>
      </w:r>
    </w:p>
    <w:p w:rsidR="005355A6" w:rsidRDefault="00A32CDB">
      <w:pPr>
        <w:pStyle w:val="HTML"/>
        <w:ind w:left="0"/>
        <w:jc w:val="both"/>
        <w:rPr>
          <w:rFonts w:ascii="Times New Roman" w:hAnsi="Times New Roman"/>
          <w:sz w:val="24"/>
          <w:szCs w:val="24"/>
        </w:rPr>
      </w:pPr>
      <w:r>
        <w:rPr>
          <w:rFonts w:ascii="Times New Roman" w:hAnsi="Times New Roman"/>
          <w:sz w:val="24"/>
          <w:szCs w:val="24"/>
        </w:rPr>
        <w:t xml:space="preserve">3.15. </w:t>
      </w:r>
      <w:r>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55A6" w:rsidRDefault="00A32CDB">
      <w:pPr>
        <w:rPr>
          <w:rFonts w:ascii="Times New Roman" w:hAnsi="Times New Roman"/>
          <w:sz w:val="24"/>
          <w:szCs w:val="24"/>
        </w:rPr>
      </w:pPr>
      <w:r>
        <w:rPr>
          <w:rFonts w:ascii="Times New Roman" w:hAnsi="Times New Roman"/>
          <w:sz w:val="24"/>
          <w:szCs w:val="24"/>
        </w:rPr>
        <w:t>3.16 Консультирование</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3.16.1.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55A6" w:rsidRDefault="00A32CDB">
      <w:pPr>
        <w:pStyle w:val="ConsPlusNormal"/>
        <w:tabs>
          <w:tab w:val="left" w:pos="1134"/>
        </w:tabs>
        <w:ind w:left="709" w:firstLine="0"/>
        <w:jc w:val="both"/>
        <w:rPr>
          <w:rFonts w:ascii="Times New Roman" w:hAnsi="Times New Roman"/>
          <w:sz w:val="24"/>
          <w:szCs w:val="24"/>
        </w:rPr>
      </w:pPr>
      <w:r>
        <w:rPr>
          <w:rFonts w:ascii="Times New Roman" w:hAnsi="Times New Roman"/>
          <w:sz w:val="24"/>
          <w:szCs w:val="24"/>
        </w:rPr>
        <w:t>1) порядка проведения контрольных мероприятий;</w:t>
      </w:r>
    </w:p>
    <w:p w:rsidR="005355A6" w:rsidRDefault="00A32CDB">
      <w:pPr>
        <w:pStyle w:val="ConsPlusNormal"/>
        <w:tabs>
          <w:tab w:val="left" w:pos="1134"/>
        </w:tabs>
        <w:ind w:left="709" w:firstLine="0"/>
        <w:jc w:val="both"/>
        <w:rPr>
          <w:rFonts w:ascii="Times New Roman" w:hAnsi="Times New Roman"/>
          <w:sz w:val="24"/>
          <w:szCs w:val="24"/>
        </w:rPr>
      </w:pPr>
      <w:r>
        <w:rPr>
          <w:rFonts w:ascii="Times New Roman" w:hAnsi="Times New Roman"/>
          <w:sz w:val="24"/>
          <w:szCs w:val="24"/>
        </w:rPr>
        <w:t>2) периодичности проведения контрольных мероприятий;</w:t>
      </w:r>
    </w:p>
    <w:p w:rsidR="005355A6" w:rsidRDefault="00A32CDB">
      <w:pPr>
        <w:pStyle w:val="ConsPlusNormal"/>
        <w:tabs>
          <w:tab w:val="left" w:pos="1134"/>
        </w:tabs>
        <w:ind w:left="709" w:firstLine="0"/>
        <w:jc w:val="both"/>
        <w:rPr>
          <w:rFonts w:ascii="Times New Roman" w:hAnsi="Times New Roman"/>
          <w:sz w:val="24"/>
          <w:szCs w:val="24"/>
        </w:rPr>
      </w:pPr>
      <w:r>
        <w:rPr>
          <w:rFonts w:ascii="Times New Roman" w:hAnsi="Times New Roman"/>
          <w:sz w:val="24"/>
          <w:szCs w:val="24"/>
        </w:rPr>
        <w:t>3) порядка принятия решений по итогам контрольных мероприятий;</w:t>
      </w:r>
    </w:p>
    <w:p w:rsidR="005355A6" w:rsidRDefault="00A32CDB">
      <w:pPr>
        <w:pStyle w:val="ConsPlusNormal"/>
        <w:tabs>
          <w:tab w:val="left" w:pos="1134"/>
        </w:tabs>
        <w:ind w:left="709" w:firstLine="0"/>
        <w:jc w:val="both"/>
        <w:rPr>
          <w:rFonts w:ascii="Times New Roman" w:hAnsi="Times New Roman"/>
          <w:sz w:val="24"/>
          <w:szCs w:val="24"/>
        </w:rPr>
      </w:pPr>
      <w:r>
        <w:rPr>
          <w:rFonts w:ascii="Times New Roman" w:hAnsi="Times New Roman"/>
          <w:sz w:val="24"/>
          <w:szCs w:val="24"/>
        </w:rPr>
        <w:t>4) порядка обжалования решений Контрольного органа.</w:t>
      </w:r>
    </w:p>
    <w:p w:rsidR="00B66298" w:rsidRDefault="00B66298">
      <w:pPr>
        <w:pStyle w:val="ab"/>
        <w:tabs>
          <w:tab w:val="left" w:pos="1134"/>
        </w:tabs>
        <w:ind w:left="0" w:firstLine="709"/>
        <w:jc w:val="both"/>
        <w:rPr>
          <w:rFonts w:ascii="Times New Roman" w:hAnsi="Times New Roman" w:cs="Times New Roman"/>
          <w:sz w:val="24"/>
          <w:szCs w:val="24"/>
        </w:rPr>
      </w:pPr>
    </w:p>
    <w:p w:rsidR="005355A6" w:rsidRPr="00B66298" w:rsidRDefault="00A32CDB">
      <w:pPr>
        <w:pStyle w:val="ab"/>
        <w:tabs>
          <w:tab w:val="left" w:pos="1134"/>
        </w:tabs>
        <w:ind w:left="0" w:firstLine="709"/>
        <w:jc w:val="both"/>
        <w:rPr>
          <w:rFonts w:ascii="Times New Roman" w:hAnsi="Times New Roman" w:cs="Times New Roman"/>
          <w:sz w:val="24"/>
          <w:szCs w:val="24"/>
        </w:rPr>
      </w:pPr>
      <w:r w:rsidRPr="00B66298">
        <w:rPr>
          <w:rFonts w:ascii="Times New Roman" w:hAnsi="Times New Roman" w:cs="Times New Roman"/>
          <w:sz w:val="24"/>
          <w:szCs w:val="24"/>
        </w:rPr>
        <w:t>3.16.2. Инспекторы осуществляют консультирование контролируемых лиц и их представителей:</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 xml:space="preserve">1) в виде устных разъяснений по телефону, посредством </w:t>
      </w:r>
      <w:proofErr w:type="spellStart"/>
      <w:r>
        <w:rPr>
          <w:rFonts w:ascii="Times New Roman" w:hAnsi="Times New Roman"/>
          <w:sz w:val="24"/>
          <w:szCs w:val="24"/>
        </w:rPr>
        <w:t>видео-конференц-связи</w:t>
      </w:r>
      <w:proofErr w:type="spellEnd"/>
      <w:r>
        <w:rPr>
          <w:rFonts w:ascii="Times New Roman" w:hAnsi="Times New Roman"/>
          <w:sz w:val="24"/>
          <w:szCs w:val="24"/>
        </w:rPr>
        <w:t>, на личном приеме либо в ходе проведения профилактического мероприятия, контрольного мероприятия;</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55A6" w:rsidRDefault="00A32CDB">
      <w:pPr>
        <w:ind w:firstLine="709"/>
        <w:jc w:val="both"/>
        <w:rPr>
          <w:rFonts w:ascii="Times New Roman" w:hAnsi="Times New Roman"/>
          <w:sz w:val="24"/>
          <w:szCs w:val="24"/>
        </w:rPr>
      </w:pPr>
      <w:r>
        <w:rPr>
          <w:rFonts w:ascii="Times New Roman" w:hAnsi="Times New Roman"/>
          <w:sz w:val="24"/>
          <w:szCs w:val="24"/>
        </w:rPr>
        <w:t>3.16.3. Индивидуальное консультирование на личном приеме каждого заявителя инспекторами не может превышать 10 минут.</w:t>
      </w:r>
    </w:p>
    <w:p w:rsidR="005355A6" w:rsidRDefault="00A32CDB">
      <w:pPr>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lastRenderedPageBreak/>
        <w:t>3.16.4.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3.16.5. Письменное консультирование контролируемых лиц и их представителей осуществляется по следующим вопросам:</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1) порядок обжалования решений Контрольного органа.</w:t>
      </w:r>
    </w:p>
    <w:p w:rsidR="005355A6" w:rsidRDefault="00A32CDB">
      <w:pPr>
        <w:pStyle w:val="ConsPlusNormal"/>
        <w:ind w:firstLine="709"/>
        <w:jc w:val="both"/>
      </w:pPr>
      <w:r>
        <w:rPr>
          <w:rFonts w:ascii="Times New Roman" w:hAnsi="Times New Roman"/>
          <w:sz w:val="24"/>
          <w:szCs w:val="24"/>
        </w:rPr>
        <w:t xml:space="preserve">3.16.6. Контролируемое лицо вправе направить запрос о предоставлении письменного ответа в сроки, установленные Федеральным </w:t>
      </w:r>
      <w:hyperlink r:id="rId12">
        <w:r>
          <w:rPr>
            <w:rFonts w:ascii="Times New Roman" w:hAnsi="Times New Roman"/>
            <w:sz w:val="24"/>
            <w:szCs w:val="24"/>
          </w:rPr>
          <w:t>законом</w:t>
        </w:r>
      </w:hyperlink>
      <w:r>
        <w:rPr>
          <w:rFonts w:ascii="Times New Roman" w:hAnsi="Times New Roman"/>
          <w:sz w:val="24"/>
          <w:szCs w:val="24"/>
        </w:rPr>
        <w:t xml:space="preserve"> от 02.05.2006 № 59-ФЗ «О порядке рассмотрения обращений граждан Российской Федерации».</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3.16.7. Контрольный орган осуществляет учет проведенных консультирований.</w:t>
      </w:r>
    </w:p>
    <w:p w:rsidR="005355A6" w:rsidRDefault="00A32CDB" w:rsidP="00B66298">
      <w:pPr>
        <w:pStyle w:val="ConsPlusNormal"/>
        <w:ind w:firstLine="708"/>
        <w:rPr>
          <w:rFonts w:ascii="Times New Roman" w:hAnsi="Times New Roman"/>
          <w:sz w:val="24"/>
          <w:szCs w:val="24"/>
        </w:rPr>
      </w:pPr>
      <w:r>
        <w:rPr>
          <w:rFonts w:ascii="Times New Roman" w:hAnsi="Times New Roman"/>
          <w:sz w:val="24"/>
          <w:szCs w:val="24"/>
        </w:rPr>
        <w:t xml:space="preserve">3.17. </w:t>
      </w:r>
      <w:r w:rsidRPr="00B66298">
        <w:rPr>
          <w:rFonts w:ascii="Times New Roman" w:hAnsi="Times New Roman"/>
          <w:bCs/>
          <w:sz w:val="24"/>
          <w:szCs w:val="24"/>
        </w:rPr>
        <w:t>Профилактический визит</w:t>
      </w:r>
      <w:r w:rsidRPr="00B66298">
        <w:rPr>
          <w:rFonts w:ascii="Times New Roman" w:hAnsi="Times New Roman"/>
          <w:sz w:val="24"/>
          <w:szCs w:val="24"/>
        </w:rPr>
        <w:t>.</w:t>
      </w:r>
    </w:p>
    <w:p w:rsidR="005355A6" w:rsidRDefault="00A32CDB">
      <w:pPr>
        <w:pStyle w:val="ConsPlusNormal"/>
        <w:jc w:val="both"/>
        <w:rPr>
          <w:rFonts w:ascii="Times New Roman" w:hAnsi="Times New Roman"/>
          <w:sz w:val="24"/>
          <w:szCs w:val="24"/>
        </w:rPr>
      </w:pPr>
      <w:r>
        <w:rPr>
          <w:rFonts w:ascii="Times New Roman" w:hAnsi="Times New Roman"/>
          <w:sz w:val="24"/>
          <w:szCs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Pr>
          <w:rFonts w:ascii="Times New Roman" w:hAnsi="Times New Roman"/>
          <w:sz w:val="24"/>
          <w:szCs w:val="24"/>
        </w:rPr>
        <w:t>видео-конференц-связи</w:t>
      </w:r>
      <w:proofErr w:type="spellEnd"/>
      <w:r>
        <w:rPr>
          <w:rFonts w:ascii="Times New Roman" w:hAnsi="Times New Roman"/>
          <w:sz w:val="24"/>
          <w:szCs w:val="24"/>
        </w:rPr>
        <w:t xml:space="preserve"> или мобильного приложения «Инспектор».</w:t>
      </w:r>
    </w:p>
    <w:p w:rsidR="005355A6" w:rsidRDefault="00A32CDB">
      <w:pPr>
        <w:pStyle w:val="ConsPlusNormal"/>
        <w:jc w:val="both"/>
        <w:rPr>
          <w:rFonts w:ascii="Times New Roman" w:hAnsi="Times New Roman"/>
          <w:sz w:val="24"/>
          <w:szCs w:val="24"/>
        </w:rPr>
      </w:pPr>
      <w:proofErr w:type="gramStart"/>
      <w:r>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355A6" w:rsidRDefault="00A32CDB">
      <w:pPr>
        <w:pStyle w:val="ConsPlusNormal"/>
        <w:jc w:val="both"/>
        <w:rPr>
          <w:rFonts w:ascii="Times New Roman" w:hAnsi="Times New Roman"/>
          <w:sz w:val="24"/>
          <w:szCs w:val="24"/>
        </w:rPr>
      </w:pPr>
      <w:r>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355A6" w:rsidRDefault="00A32CDB">
      <w:pPr>
        <w:pStyle w:val="ConsPlusNormal"/>
        <w:jc w:val="both"/>
        <w:rPr>
          <w:rFonts w:ascii="Times New Roman" w:hAnsi="Times New Roman"/>
          <w:sz w:val="24"/>
          <w:szCs w:val="24"/>
        </w:rPr>
      </w:pPr>
      <w:r>
        <w:rPr>
          <w:rFonts w:ascii="Times New Roman" w:hAnsi="Times New Roman"/>
          <w:color w:val="000000"/>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3" w:anchor="block_4806" w:history="1">
        <w:r>
          <w:rPr>
            <w:rFonts w:ascii="Times New Roman" w:hAnsi="Times New Roman"/>
            <w:color w:val="000000"/>
            <w:sz w:val="24"/>
            <w:szCs w:val="24"/>
            <w:shd w:val="clear" w:color="auto" w:fill="FFFFFF"/>
          </w:rPr>
          <w:t>частями 6</w:t>
        </w:r>
      </w:hyperlink>
      <w:r>
        <w:rPr>
          <w:rFonts w:ascii="Times New Roman" w:hAnsi="Times New Roman"/>
          <w:color w:val="000000"/>
          <w:sz w:val="24"/>
          <w:szCs w:val="24"/>
        </w:rPr>
        <w:t xml:space="preserve">и </w:t>
      </w:r>
      <w:hyperlink r:id="rId14" w:anchor="block_4807" w:history="1">
        <w:r>
          <w:rPr>
            <w:rFonts w:ascii="Times New Roman" w:hAnsi="Times New Roman"/>
            <w:color w:val="000000"/>
            <w:sz w:val="24"/>
            <w:szCs w:val="24"/>
            <w:shd w:val="clear" w:color="auto" w:fill="FFFFFF"/>
          </w:rPr>
          <w:t>7 статьи 48</w:t>
        </w:r>
      </w:hyperlink>
      <w:r>
        <w:rPr>
          <w:rFonts w:ascii="Times New Roman" w:hAnsi="Times New Roman"/>
          <w:color w:val="000000"/>
          <w:sz w:val="24"/>
          <w:szCs w:val="24"/>
        </w:rPr>
        <w:t>настоящего Федерального закона.</w:t>
      </w:r>
    </w:p>
    <w:p w:rsidR="005355A6" w:rsidRDefault="005355A6">
      <w:pPr>
        <w:pStyle w:val="ConsPlusNormal"/>
        <w:jc w:val="both"/>
        <w:rPr>
          <w:color w:val="000000"/>
        </w:rPr>
      </w:pPr>
    </w:p>
    <w:p w:rsidR="005355A6" w:rsidRDefault="00A32CDB" w:rsidP="00B66298">
      <w:pPr>
        <w:pStyle w:val="ConsPlusNormal"/>
        <w:ind w:firstLine="708"/>
        <w:jc w:val="both"/>
        <w:rPr>
          <w:rFonts w:ascii="Times New Roman" w:hAnsi="Times New Roman"/>
          <w:sz w:val="24"/>
        </w:rPr>
      </w:pPr>
      <w:r>
        <w:rPr>
          <w:rFonts w:ascii="Times New Roman" w:hAnsi="Times New Roman"/>
          <w:color w:val="000000"/>
          <w:sz w:val="24"/>
          <w:szCs w:val="24"/>
        </w:rPr>
        <w:t xml:space="preserve">3.17.1.   </w:t>
      </w:r>
      <w:r w:rsidRPr="00B66298">
        <w:rPr>
          <w:rFonts w:ascii="Times New Roman" w:hAnsi="Times New Roman"/>
          <w:bCs/>
          <w:color w:val="000000"/>
          <w:sz w:val="24"/>
          <w:szCs w:val="24"/>
        </w:rPr>
        <w:t>Обязательный профилактический визит проводится</w:t>
      </w:r>
      <w:r w:rsidRPr="00B66298">
        <w:rPr>
          <w:rFonts w:ascii="Times New Roman" w:hAnsi="Times New Roman"/>
          <w:color w:val="000000"/>
          <w:sz w:val="24"/>
          <w:szCs w:val="24"/>
        </w:rPr>
        <w:t>:</w:t>
      </w:r>
    </w:p>
    <w:p w:rsidR="005355A6" w:rsidRDefault="005355A6">
      <w:pPr>
        <w:sectPr w:rsidR="005355A6">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3" w:name="p_385117"/>
      <w:bookmarkEnd w:id="3"/>
      <w:r>
        <w:rPr>
          <w:rFonts w:ascii="Times New Roman" w:hAnsi="Times New Roman"/>
          <w:color w:val="000000"/>
          <w:sz w:val="24"/>
          <w:szCs w:val="24"/>
        </w:rPr>
        <w:lastRenderedPageBreak/>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5" w:anchor="block_2502" w:history="1">
        <w:r>
          <w:rPr>
            <w:rFonts w:ascii="Times New Roman" w:hAnsi="Times New Roman"/>
            <w:color w:val="000000"/>
            <w:sz w:val="24"/>
            <w:szCs w:val="24"/>
          </w:rPr>
          <w:t>частью 2 статьи 25</w:t>
        </w:r>
      </w:hyperlink>
      <w:r>
        <w:rPr>
          <w:rFonts w:ascii="Times New Roman" w:hAnsi="Times New Roman"/>
          <w:color w:val="000000"/>
          <w:sz w:val="24"/>
          <w:szCs w:val="24"/>
        </w:rPr>
        <w:t> настоящего Федерального закона;</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4" w:name="p_385118"/>
      <w:bookmarkEnd w:id="4"/>
      <w:r>
        <w:rPr>
          <w:rFonts w:ascii="Times New Roman" w:eastAsia="PT Serif;serif" w:hAnsi="Times New Roman" w:cs="PT Serif;serif"/>
          <w:color w:val="000000"/>
          <w:sz w:val="24"/>
          <w:szCs w:val="24"/>
        </w:rPr>
        <w:lastRenderedPageBreak/>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6" w:anchor="block_8" w:history="1">
        <w:r>
          <w:rPr>
            <w:rFonts w:ascii="Times New Roman" w:eastAsia="PT Serif;serif" w:hAnsi="Times New Roman" w:cs="PT Serif;serif"/>
            <w:color w:val="000000"/>
            <w:sz w:val="24"/>
            <w:szCs w:val="24"/>
          </w:rPr>
          <w:t>статьей 8</w:t>
        </w:r>
      </w:hyperlink>
      <w:r>
        <w:rPr>
          <w:rFonts w:ascii="Times New Roman" w:eastAsia="PT Serif;serif" w:hAnsi="Times New Roman" w:cs="PT Serif;serif"/>
          <w:color w:val="000000"/>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rFonts w:ascii="Times New Roman" w:eastAsia="PT Serif;serif" w:hAnsi="Times New Roman" w:cs="PT Serif;serif"/>
          <w:color w:val="000000"/>
          <w:sz w:val="24"/>
          <w:szCs w:val="24"/>
        </w:rPr>
        <w:t>с даты представления</w:t>
      </w:r>
      <w:proofErr w:type="gramEnd"/>
      <w:r>
        <w:rPr>
          <w:rFonts w:ascii="Times New Roman" w:eastAsia="PT Serif;serif" w:hAnsi="Times New Roman" w:cs="PT Serif;serif"/>
          <w:color w:val="000000"/>
          <w:sz w:val="24"/>
          <w:szCs w:val="24"/>
        </w:rPr>
        <w:t xml:space="preserve"> такого уведомления;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5" w:name="p_385119"/>
      <w:bookmarkEnd w:id="5"/>
      <w:r>
        <w:rPr>
          <w:rFonts w:ascii="Times New Roman" w:eastAsia="PT Serif;serif" w:hAnsi="Times New Roman" w:cs="PT Serif;serif"/>
          <w:color w:val="000000"/>
          <w:sz w:val="24"/>
          <w:szCs w:val="24"/>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6" w:name="p_385120"/>
      <w:bookmarkEnd w:id="6"/>
      <w:r>
        <w:rPr>
          <w:rFonts w:ascii="Times New Roman" w:eastAsia="PT Serif;serif" w:hAnsi="Times New Roman" w:cs="PT Serif;serif"/>
          <w:color w:val="000000"/>
          <w:sz w:val="24"/>
          <w:szCs w:val="24"/>
        </w:rPr>
        <w:lastRenderedPageBreak/>
        <w:t>4) по поручению:</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29"/>
        <w:jc w:val="both"/>
        <w:rPr>
          <w:rFonts w:ascii="Times New Roman" w:hAnsi="Times New Roman"/>
          <w:color w:val="000000"/>
          <w:sz w:val="24"/>
          <w:szCs w:val="24"/>
        </w:rPr>
      </w:pPr>
      <w:bookmarkStart w:id="7" w:name="p_385121"/>
      <w:bookmarkEnd w:id="7"/>
      <w:r>
        <w:rPr>
          <w:rFonts w:ascii="Times New Roman" w:hAnsi="Times New Roman"/>
          <w:color w:val="000000"/>
          <w:sz w:val="24"/>
          <w:szCs w:val="24"/>
        </w:rPr>
        <w:lastRenderedPageBreak/>
        <w:t>а) Президента Российской Федерации;</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8" w:name="p_385122"/>
      <w:bookmarkEnd w:id="8"/>
      <w:r>
        <w:rPr>
          <w:rFonts w:ascii="Times New Roman" w:eastAsia="PT Serif;serif" w:hAnsi="Times New Roman" w:cs="PT Serif;serif"/>
          <w:color w:val="000000"/>
          <w:sz w:val="24"/>
          <w:szCs w:val="24"/>
        </w:rPr>
        <w:lastRenderedPageBreak/>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rFonts w:ascii="Times New Roman" w:eastAsia="PT Serif;serif" w:hAnsi="Times New Roman" w:cs="PT Serif;serif"/>
          <w:color w:val="000000"/>
          <w:sz w:val="24"/>
          <w:szCs w:val="24"/>
        </w:rPr>
        <w:t>полномочия</w:t>
      </w:r>
      <w:proofErr w:type="gramEnd"/>
      <w:r>
        <w:rPr>
          <w:rFonts w:ascii="Times New Roman" w:eastAsia="PT Serif;serif" w:hAnsi="Times New Roman" w:cs="PT Serif;serif"/>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9" w:name="p_385123"/>
      <w:bookmarkEnd w:id="9"/>
      <w:r>
        <w:rPr>
          <w:rFonts w:ascii="Times New Roman" w:eastAsia="PT Serif;serif" w:hAnsi="Times New Roman" w:cs="PT Serif;serif"/>
          <w:color w:val="000000"/>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rFonts w:ascii="Times New Roman" w:eastAsia="PT Serif;serif" w:hAnsi="Times New Roman" w:cs="PT Serif;serif"/>
          <w:color w:val="000000"/>
          <w:sz w:val="24"/>
          <w:szCs w:val="24"/>
        </w:rPr>
        <w:t>полномочия</w:t>
      </w:r>
      <w:proofErr w:type="gramEnd"/>
      <w:r>
        <w:rPr>
          <w:rFonts w:ascii="Times New Roman" w:eastAsia="PT Serif;serif" w:hAnsi="Times New Roman" w:cs="PT Serif;serif"/>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10" w:name="p_385124"/>
      <w:bookmarkEnd w:id="10"/>
      <w:r>
        <w:rPr>
          <w:rFonts w:ascii="Times New Roman" w:hAnsi="Times New Roman"/>
          <w:color w:val="000000"/>
          <w:sz w:val="24"/>
          <w:szCs w:val="24"/>
        </w:rPr>
        <w:lastRenderedPageBreak/>
        <w:t>2. Правительство Российской Федерации вправе установить </w:t>
      </w:r>
      <w:hyperlink r:id="rId17" w:anchor="block_114" w:history="1">
        <w:r>
          <w:rPr>
            <w:rFonts w:ascii="Times New Roman" w:hAnsi="Times New Roman"/>
            <w:color w:val="000000"/>
            <w:sz w:val="24"/>
            <w:szCs w:val="24"/>
          </w:rPr>
          <w:t>иные случаи</w:t>
        </w:r>
      </w:hyperlink>
      <w:r>
        <w:rPr>
          <w:rFonts w:ascii="Times New Roman" w:hAnsi="Times New Roman"/>
          <w:color w:val="000000"/>
          <w:sz w:val="24"/>
          <w:szCs w:val="24"/>
        </w:rPr>
        <w:t> проведения обязательных профилактических визитов в отношении контролируемых лиц.</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11" w:name="p_385125"/>
      <w:bookmarkEnd w:id="11"/>
      <w:r>
        <w:rPr>
          <w:rFonts w:ascii="Times New Roman" w:hAnsi="Times New Roman"/>
          <w:color w:val="000000"/>
          <w:sz w:val="24"/>
          <w:szCs w:val="24"/>
        </w:rPr>
        <w:lastRenderedPageBreak/>
        <w:t>3. Обязательный профилактический визит не предусматривает отказ контролируемого лица от его проведения.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12" w:name="p_385126"/>
      <w:bookmarkEnd w:id="12"/>
      <w:r>
        <w:rPr>
          <w:rFonts w:ascii="Times New Roman" w:hAnsi="Times New Roman"/>
          <w:color w:val="000000"/>
          <w:sz w:val="24"/>
          <w:szCs w:val="24"/>
        </w:rPr>
        <w:lastRenderedPageBreak/>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5"/>
        <w:jc w:val="both"/>
        <w:rPr>
          <w:rFonts w:ascii="Times New Roman" w:hAnsi="Times New Roman"/>
          <w:color w:val="000000"/>
          <w:sz w:val="24"/>
          <w:szCs w:val="24"/>
        </w:rPr>
      </w:pPr>
      <w:bookmarkStart w:id="13" w:name="p_385127"/>
      <w:bookmarkEnd w:id="13"/>
      <w:r>
        <w:rPr>
          <w:rFonts w:ascii="Times New Roman" w:hAnsi="Times New Roman"/>
          <w:color w:val="000000"/>
          <w:sz w:val="24"/>
          <w:szCs w:val="24"/>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14" w:name="p_385128"/>
      <w:bookmarkEnd w:id="14"/>
      <w:r>
        <w:rPr>
          <w:rFonts w:ascii="Times New Roman" w:hAnsi="Times New Roman"/>
          <w:color w:val="000000"/>
          <w:sz w:val="24"/>
          <w:szCs w:val="24"/>
        </w:rPr>
        <w:lastRenderedPageBreak/>
        <w:t>6.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8" w:anchor="block_52107" w:history="1">
        <w:r>
          <w:rPr>
            <w:rFonts w:ascii="Times New Roman" w:hAnsi="Times New Roman"/>
            <w:color w:val="000000"/>
            <w:sz w:val="24"/>
            <w:szCs w:val="24"/>
          </w:rPr>
          <w:t>частью 7</w:t>
        </w:r>
      </w:hyperlink>
      <w:r>
        <w:rPr>
          <w:rFonts w:ascii="Times New Roman" w:hAnsi="Times New Roman"/>
          <w:color w:val="000000"/>
          <w:sz w:val="24"/>
          <w:szCs w:val="24"/>
        </w:rPr>
        <w:t> настоящей статьи.</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15" w:name="p_385129"/>
      <w:bookmarkEnd w:id="15"/>
      <w:r>
        <w:rPr>
          <w:rFonts w:ascii="Times New Roman" w:hAnsi="Times New Roman"/>
          <w:color w:val="000000"/>
          <w:sz w:val="24"/>
          <w:szCs w:val="24"/>
        </w:rPr>
        <w:lastRenderedPageBreak/>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16" w:name="p_385130"/>
      <w:bookmarkEnd w:id="16"/>
      <w:r>
        <w:rPr>
          <w:rFonts w:ascii="Times New Roman" w:hAnsi="Times New Roman"/>
          <w:color w:val="000000"/>
          <w:sz w:val="24"/>
          <w:szCs w:val="24"/>
        </w:rPr>
        <w:lastRenderedPageBreak/>
        <w:t>1) вид контроля, в рамках которого должны быть проведены обязательные профилактические визиты;</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17" w:name="p_385131"/>
      <w:bookmarkEnd w:id="17"/>
      <w:r>
        <w:rPr>
          <w:rFonts w:ascii="Times New Roman" w:eastAsia="PT Serif;serif" w:hAnsi="Times New Roman" w:cs="PT Serif;serif"/>
          <w:color w:val="000000"/>
          <w:sz w:val="24"/>
          <w:szCs w:val="24"/>
        </w:rPr>
        <w:lastRenderedPageBreak/>
        <w:t>2) перечень контролируемых лиц, в отношении которых должны быть проведены обязательные профилактические визиты;</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18" w:name="p_385132"/>
      <w:bookmarkEnd w:id="18"/>
      <w:r>
        <w:rPr>
          <w:rFonts w:ascii="Times New Roman" w:eastAsia="PT Serif;serif" w:hAnsi="Times New Roman" w:cs="PT Serif;serif"/>
          <w:color w:val="000000"/>
          <w:sz w:val="24"/>
          <w:szCs w:val="24"/>
        </w:rPr>
        <w:lastRenderedPageBreak/>
        <w:t>3) предмет обязательного профилактического визита;</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19" w:name="p_385133"/>
      <w:bookmarkEnd w:id="19"/>
      <w:r>
        <w:rPr>
          <w:rFonts w:ascii="Times New Roman" w:eastAsia="PT Serif;serif" w:hAnsi="Times New Roman" w:cs="PT Serif;serif"/>
          <w:color w:val="000000"/>
          <w:sz w:val="24"/>
          <w:szCs w:val="24"/>
        </w:rPr>
        <w:lastRenderedPageBreak/>
        <w:t>4) период, в течение которого должны быть проведены обязательные профилактические визиты.</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20" w:name="p_385134"/>
      <w:bookmarkEnd w:id="20"/>
      <w:r>
        <w:rPr>
          <w:rFonts w:ascii="Times New Roman" w:hAnsi="Times New Roman"/>
          <w:color w:val="000000"/>
          <w:sz w:val="24"/>
          <w:szCs w:val="24"/>
        </w:rP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21" w:name="p_385135"/>
      <w:bookmarkEnd w:id="21"/>
      <w:r>
        <w:rPr>
          <w:rFonts w:ascii="Times New Roman" w:hAnsi="Times New Roman"/>
          <w:color w:val="000000"/>
          <w:sz w:val="24"/>
          <w:szCs w:val="24"/>
        </w:rPr>
        <w:lastRenderedPageBreak/>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9" w:anchor="block_90" w:history="1">
        <w:r>
          <w:rPr>
            <w:rFonts w:ascii="Times New Roman" w:hAnsi="Times New Roman"/>
            <w:color w:val="000000"/>
            <w:sz w:val="24"/>
            <w:szCs w:val="24"/>
          </w:rPr>
          <w:t>статьей 90</w:t>
        </w:r>
      </w:hyperlink>
      <w:r>
        <w:rPr>
          <w:rFonts w:ascii="Times New Roman" w:hAnsi="Times New Roman"/>
          <w:color w:val="000000"/>
          <w:sz w:val="24"/>
          <w:szCs w:val="24"/>
        </w:rPr>
        <w:t> настоящего Федерального закона для контрольных (надзорных) мероприятий.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22" w:name="p_385136"/>
      <w:bookmarkEnd w:id="22"/>
      <w:r>
        <w:rPr>
          <w:rFonts w:ascii="Times New Roman" w:hAnsi="Times New Roman"/>
          <w:color w:val="000000"/>
          <w:sz w:val="24"/>
          <w:szCs w:val="24"/>
        </w:rPr>
        <w:lastRenderedPageBreak/>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anchor="block_88" w:history="1">
        <w:r>
          <w:rPr>
            <w:rFonts w:ascii="Times New Roman" w:hAnsi="Times New Roman"/>
            <w:color w:val="000000"/>
            <w:sz w:val="24"/>
            <w:szCs w:val="24"/>
          </w:rPr>
          <w:t>статьей 88</w:t>
        </w:r>
      </w:hyperlink>
      <w:r>
        <w:rPr>
          <w:rFonts w:ascii="Times New Roman" w:hAnsi="Times New Roman"/>
          <w:color w:val="000000"/>
          <w:sz w:val="24"/>
          <w:szCs w:val="24"/>
        </w:rPr>
        <w:t> настоящего Федерального закона для контрольных (надзорных) мероприятий.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23" w:name="p_385137"/>
      <w:bookmarkEnd w:id="23"/>
      <w:r>
        <w:rPr>
          <w:rFonts w:ascii="Times New Roman" w:hAnsi="Times New Roman"/>
          <w:color w:val="000000"/>
          <w:sz w:val="24"/>
          <w:szCs w:val="24"/>
        </w:rPr>
        <w:lastRenderedPageBreak/>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anchor="block_6510" w:history="1">
        <w:r>
          <w:rPr>
            <w:rFonts w:ascii="Times New Roman" w:hAnsi="Times New Roman"/>
            <w:color w:val="000000"/>
            <w:sz w:val="24"/>
            <w:szCs w:val="24"/>
          </w:rPr>
          <w:t>частью 10 статьи 65</w:t>
        </w:r>
      </w:hyperlink>
      <w:r>
        <w:rPr>
          <w:rFonts w:ascii="Times New Roman" w:hAnsi="Times New Roman"/>
          <w:color w:val="000000"/>
          <w:sz w:val="24"/>
          <w:szCs w:val="24"/>
        </w:rPr>
        <w:t> настоящего Федерального закона для контрольных (надзорных) мероприятий.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24" w:name="p_385138"/>
      <w:bookmarkEnd w:id="24"/>
      <w:r>
        <w:rPr>
          <w:rFonts w:ascii="Times New Roman" w:hAnsi="Times New Roman"/>
          <w:color w:val="000000"/>
          <w:sz w:val="24"/>
          <w:szCs w:val="24"/>
        </w:rPr>
        <w:lastRenderedPageBreak/>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rFonts w:ascii="Times New Roman" w:hAnsi="Times New Roman"/>
          <w:color w:val="000000"/>
          <w:sz w:val="24"/>
          <w:szCs w:val="24"/>
        </w:rPr>
        <w:t>с даты составления</w:t>
      </w:r>
      <w:proofErr w:type="gramEnd"/>
      <w:r>
        <w:rPr>
          <w:rFonts w:ascii="Times New Roman" w:hAnsi="Times New Roman"/>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355A6" w:rsidRDefault="00A32CDB">
      <w:pPr>
        <w:pStyle w:val="a7"/>
        <w:spacing w:after="300"/>
        <w:jc w:val="both"/>
      </w:pPr>
      <w:bookmarkStart w:id="25" w:name="p_385139"/>
      <w:bookmarkEnd w:id="25"/>
      <w:r>
        <w:rPr>
          <w:rFonts w:ascii="Times New Roman" w:hAnsi="Times New Roman"/>
          <w:color w:val="000000"/>
          <w:sz w:val="24"/>
          <w:szCs w:val="24"/>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anchor="block_9010" w:history="1">
        <w:r>
          <w:rPr>
            <w:rFonts w:ascii="Times New Roman" w:hAnsi="Times New Roman"/>
            <w:color w:val="000000"/>
            <w:sz w:val="24"/>
            <w:szCs w:val="24"/>
          </w:rPr>
          <w:t>статьей 90.1</w:t>
        </w:r>
      </w:hyperlink>
      <w:r>
        <w:rPr>
          <w:rFonts w:ascii="Times New Roman" w:hAnsi="Times New Roman"/>
          <w:color w:val="000000"/>
          <w:sz w:val="24"/>
          <w:szCs w:val="24"/>
        </w:rPr>
        <w:t> настоящего Федерального закона.</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Pr="00B66298" w:rsidRDefault="00A32CDB" w:rsidP="00B66298">
      <w:pPr>
        <w:pStyle w:val="ConsPlusNormal"/>
        <w:ind w:firstLine="708"/>
        <w:jc w:val="both"/>
        <w:rPr>
          <w:color w:val="000000"/>
        </w:rPr>
      </w:pPr>
      <w:r>
        <w:rPr>
          <w:rFonts w:ascii="Times New Roman" w:hAnsi="Times New Roman"/>
          <w:color w:val="000000"/>
          <w:sz w:val="24"/>
          <w:szCs w:val="24"/>
        </w:rPr>
        <w:lastRenderedPageBreak/>
        <w:t xml:space="preserve">3.17.2. </w:t>
      </w:r>
      <w:bookmarkStart w:id="26" w:name="p_385141"/>
      <w:bookmarkEnd w:id="26"/>
      <w:r>
        <w:rPr>
          <w:color w:val="22272F"/>
        </w:rPr>
        <w:t> </w:t>
      </w:r>
      <w:r w:rsidRPr="00B66298">
        <w:rPr>
          <w:rFonts w:ascii="Times New Roman" w:hAnsi="Times New Roman"/>
          <w:bCs/>
          <w:color w:val="000000"/>
          <w:sz w:val="24"/>
          <w:szCs w:val="24"/>
        </w:rPr>
        <w:t>Профилактический визит по инициативе контролируемого лица.</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27" w:name="p_385142"/>
      <w:bookmarkEnd w:id="27"/>
      <w:r>
        <w:rPr>
          <w:rFonts w:ascii="Times New Roman" w:hAnsi="Times New Roman"/>
          <w:color w:val="000000"/>
          <w:sz w:val="24"/>
          <w:szCs w:val="24"/>
        </w:rPr>
        <w:lastRenderedPageBreak/>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Pr>
          <w:rFonts w:ascii="Times New Roman" w:hAnsi="Times New Roman"/>
          <w:color w:val="000000"/>
          <w:sz w:val="24"/>
          <w:szCs w:val="24"/>
        </w:rPr>
        <w:t>организацией</w:t>
      </w:r>
      <w:proofErr w:type="gramEnd"/>
      <w:r>
        <w:rPr>
          <w:rFonts w:ascii="Times New Roman" w:hAnsi="Times New Roman"/>
          <w:color w:val="000000"/>
          <w:sz w:val="24"/>
          <w:szCs w:val="24"/>
        </w:rPr>
        <w:t xml:space="preserve"> либо государственным или муниципальным учреждением.</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pPr>
      <w:bookmarkStart w:id="28" w:name="p_385143"/>
      <w:bookmarkEnd w:id="28"/>
      <w:r>
        <w:rPr>
          <w:rFonts w:ascii="Times New Roman" w:hAnsi="Times New Roman"/>
          <w:color w:val="000000"/>
          <w:sz w:val="24"/>
          <w:szCs w:val="24"/>
        </w:rPr>
        <w:lastRenderedPageBreak/>
        <w:t xml:space="preserve">2. Контролируемое лицо подает заявление о проведении профилактического визита (далее в настоящей статье - заявление) посредством </w:t>
      </w:r>
      <w:hyperlink r:id="rId23" w:tgtFrame="_blank">
        <w:r>
          <w:rPr>
            <w:rFonts w:ascii="Times New Roman" w:hAnsi="Times New Roman"/>
            <w:color w:val="000000"/>
            <w:sz w:val="24"/>
            <w:szCs w:val="24"/>
          </w:rPr>
          <w:t>единого портала</w:t>
        </w:r>
      </w:hyperlink>
      <w:r w:rsidR="00B66298">
        <w:t xml:space="preserve"> </w:t>
      </w:r>
      <w:r>
        <w:rPr>
          <w:rFonts w:ascii="Times New Roman" w:hAnsi="Times New Roman"/>
          <w:color w:val="000000"/>
          <w:sz w:val="24"/>
          <w:szCs w:val="24"/>
        </w:rPr>
        <w:t>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29" w:name="p_385144"/>
      <w:bookmarkEnd w:id="29"/>
      <w:r>
        <w:rPr>
          <w:rFonts w:ascii="Times New Roman" w:hAnsi="Times New Roman"/>
          <w:color w:val="000000"/>
          <w:sz w:val="24"/>
          <w:szCs w:val="24"/>
        </w:rPr>
        <w:lastRenderedPageBreak/>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29"/>
        <w:jc w:val="both"/>
        <w:rPr>
          <w:rFonts w:ascii="Times New Roman" w:hAnsi="Times New Roman"/>
          <w:color w:val="000000"/>
          <w:sz w:val="24"/>
          <w:szCs w:val="24"/>
        </w:rPr>
      </w:pPr>
      <w:bookmarkStart w:id="30" w:name="p_385145"/>
      <w:bookmarkEnd w:id="30"/>
      <w:r>
        <w:rPr>
          <w:rFonts w:ascii="Times New Roman" w:hAnsi="Times New Roman"/>
          <w:color w:val="000000"/>
          <w:sz w:val="24"/>
          <w:szCs w:val="24"/>
        </w:rPr>
        <w:lastRenderedPageBreak/>
        <w:t>4. Решение об отказе в проведении профилактического визита принимается в следующих случаях:</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5"/>
        <w:jc w:val="both"/>
        <w:rPr>
          <w:rFonts w:ascii="Times New Roman" w:hAnsi="Times New Roman"/>
          <w:color w:val="000000"/>
          <w:sz w:val="24"/>
          <w:szCs w:val="24"/>
        </w:rPr>
      </w:pPr>
      <w:bookmarkStart w:id="31" w:name="p_385146"/>
      <w:bookmarkEnd w:id="31"/>
      <w:r>
        <w:rPr>
          <w:rFonts w:ascii="Times New Roman" w:hAnsi="Times New Roman"/>
          <w:color w:val="000000"/>
          <w:sz w:val="24"/>
          <w:szCs w:val="24"/>
        </w:rPr>
        <w:lastRenderedPageBreak/>
        <w:t>1) от контролируемого лица поступило уведомление об отзыве заявления;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32" w:name="p_385147"/>
      <w:bookmarkEnd w:id="32"/>
      <w:r>
        <w:rPr>
          <w:rFonts w:ascii="Times New Roman" w:eastAsia="PT Serif;serif" w:hAnsi="Times New Roman" w:cs="PT Serif;serif"/>
          <w:color w:val="000000"/>
          <w:sz w:val="24"/>
          <w:szCs w:val="24"/>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5"/>
        <w:jc w:val="both"/>
        <w:rPr>
          <w:rFonts w:ascii="Times New Roman" w:eastAsia="PT Serif;serif" w:hAnsi="Times New Roman" w:cs="PT Serif;serif"/>
          <w:color w:val="000000"/>
          <w:sz w:val="24"/>
          <w:szCs w:val="24"/>
        </w:rPr>
      </w:pPr>
      <w:bookmarkStart w:id="33" w:name="p_385148"/>
      <w:bookmarkEnd w:id="33"/>
      <w:r>
        <w:rPr>
          <w:rFonts w:ascii="Times New Roman" w:eastAsia="PT Serif;serif" w:hAnsi="Times New Roman" w:cs="PT Serif;serif"/>
          <w:color w:val="000000"/>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eastAsia="PT Serif;serif" w:hAnsi="Times New Roman" w:cs="PT Serif;serif"/>
          <w:color w:val="000000"/>
          <w:sz w:val="24"/>
          <w:szCs w:val="24"/>
        </w:rPr>
      </w:pPr>
      <w:bookmarkStart w:id="34" w:name="p_385149"/>
      <w:bookmarkEnd w:id="34"/>
      <w:r>
        <w:rPr>
          <w:rFonts w:ascii="Times New Roman" w:eastAsia="PT Serif;serif" w:hAnsi="Times New Roman" w:cs="PT Serif;serif"/>
          <w:color w:val="000000"/>
          <w:sz w:val="24"/>
          <w:szCs w:val="24"/>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35" w:name="p_385150"/>
      <w:bookmarkEnd w:id="35"/>
      <w:r>
        <w:rPr>
          <w:rFonts w:ascii="Times New Roman" w:hAnsi="Times New Roman"/>
          <w:color w:val="000000"/>
          <w:sz w:val="24"/>
          <w:szCs w:val="24"/>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15"/>
        <w:jc w:val="both"/>
        <w:rPr>
          <w:rFonts w:ascii="Times New Roman" w:hAnsi="Times New Roman"/>
          <w:color w:val="000000"/>
          <w:sz w:val="24"/>
          <w:szCs w:val="24"/>
        </w:rPr>
      </w:pPr>
      <w:bookmarkStart w:id="36" w:name="p_385151"/>
      <w:bookmarkEnd w:id="36"/>
      <w:r>
        <w:rPr>
          <w:rFonts w:ascii="Times New Roman" w:hAnsi="Times New Roman"/>
          <w:color w:val="000000"/>
          <w:sz w:val="24"/>
          <w:szCs w:val="24"/>
        </w:rPr>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пять рабочих дней до даты его проведения.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37" w:name="p_385152"/>
      <w:bookmarkEnd w:id="37"/>
      <w:r>
        <w:rPr>
          <w:rFonts w:ascii="Times New Roman" w:hAnsi="Times New Roman"/>
          <w:color w:val="000000"/>
          <w:sz w:val="24"/>
          <w:szCs w:val="24"/>
        </w:rP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38" w:name="p_385153"/>
      <w:bookmarkEnd w:id="38"/>
      <w:r>
        <w:rPr>
          <w:rFonts w:ascii="Times New Roman" w:hAnsi="Times New Roman"/>
          <w:color w:val="000000"/>
          <w:sz w:val="24"/>
          <w:szCs w:val="24"/>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0"/>
        <w:jc w:val="both"/>
        <w:rPr>
          <w:rFonts w:ascii="Times New Roman" w:hAnsi="Times New Roman"/>
          <w:color w:val="000000"/>
          <w:sz w:val="24"/>
          <w:szCs w:val="24"/>
        </w:rPr>
      </w:pPr>
      <w:bookmarkStart w:id="39" w:name="p_385154"/>
      <w:bookmarkEnd w:id="39"/>
      <w:r>
        <w:rPr>
          <w:rFonts w:ascii="Times New Roman" w:hAnsi="Times New Roman"/>
          <w:color w:val="000000"/>
          <w:sz w:val="24"/>
          <w:szCs w:val="24"/>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pStyle w:val="a7"/>
        <w:spacing w:after="300"/>
        <w:jc w:val="both"/>
        <w:rPr>
          <w:rFonts w:ascii="Times New Roman" w:hAnsi="Times New Roman"/>
          <w:sz w:val="24"/>
          <w:szCs w:val="24"/>
        </w:rPr>
      </w:pPr>
      <w:bookmarkStart w:id="40" w:name="p_579"/>
      <w:bookmarkEnd w:id="40"/>
      <w:r>
        <w:rPr>
          <w:rFonts w:ascii="Times New Roman" w:hAnsi="Times New Roman"/>
          <w:color w:val="000000"/>
          <w:sz w:val="24"/>
          <w:szCs w:val="24"/>
        </w:rPr>
        <w:lastRenderedPageBreak/>
        <w:t>10.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355A6" w:rsidRDefault="005355A6">
      <w:pPr>
        <w:sectPr w:rsidR="005355A6">
          <w:type w:val="continuous"/>
          <w:pgSz w:w="11906" w:h="16838"/>
          <w:pgMar w:top="1134" w:right="850" w:bottom="1134" w:left="1701" w:header="0" w:footer="0" w:gutter="0"/>
          <w:cols w:space="720"/>
          <w:formProt w:val="0"/>
          <w:docGrid w:linePitch="360" w:charSpace="4096"/>
        </w:sectPr>
      </w:pP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Контрольные мероприятия, проводимые в рамках</w:t>
      </w:r>
    </w:p>
    <w:p w:rsidR="005355A6" w:rsidRDefault="00A3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контроля</w:t>
      </w:r>
    </w:p>
    <w:p w:rsidR="00B66298" w:rsidRDefault="00B66298">
      <w:pPr>
        <w:spacing w:after="0" w:line="240" w:lineRule="auto"/>
        <w:jc w:val="center"/>
        <w:rPr>
          <w:rFonts w:ascii="Times New Roman" w:hAnsi="Times New Roman" w:cs="Times New Roman"/>
          <w:b/>
          <w:sz w:val="24"/>
          <w:szCs w:val="24"/>
        </w:rPr>
      </w:pPr>
    </w:p>
    <w:p w:rsidR="005355A6" w:rsidRDefault="00A32CDB" w:rsidP="00B6629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4.1. Контрольные мероприятия. Общие вопросы</w:t>
      </w:r>
    </w:p>
    <w:p w:rsidR="005355A6" w:rsidRDefault="005355A6">
      <w:pPr>
        <w:spacing w:after="0" w:line="240" w:lineRule="auto"/>
        <w:jc w:val="both"/>
        <w:rPr>
          <w:rFonts w:ascii="Times New Roman" w:hAnsi="Times New Roman" w:cs="Times New Roman"/>
          <w:sz w:val="24"/>
          <w:szCs w:val="24"/>
        </w:rPr>
      </w:pP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 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-документарная проверка, выездная проверка – при взаимодействии с контролируемыми лицами;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выездное обследование – без взаимодействия с контролируемыми лицами.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встречи, телефонные и иные переговоры (непосредственное взаимодействие) между инспектором и контролируемым лицом или его представителем;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запрос документов, иных материалов;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r>
          <w:rPr>
            <w:sz w:val="24"/>
            <w:szCs w:val="24"/>
          </w:rPr>
          <w:t>частью 1 статьи 95</w:t>
        </w:r>
      </w:hyperlink>
      <w:r>
        <w:rPr>
          <w:rFonts w:ascii="Times New Roman" w:hAnsi="Times New Roman" w:cs="Times New Roman"/>
          <w:sz w:val="24"/>
          <w:szCs w:val="24"/>
        </w:rPr>
        <w:t xml:space="preserve"> Федерального закона.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4.1.4. Контрольные мероприятия, за исключением проводимых без взаимодействия с контролируемыми лицами, проводятся путем совершения инспектором следующих контрольных действий: осмотр; опрос; получение письменных объяснений; истребование документов.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proofErr w:type="gramEnd"/>
      <w:r>
        <w:rPr>
          <w:rFonts w:ascii="Times New Roman" w:hAnsi="Times New Roman" w:cs="Times New Roman"/>
          <w:sz w:val="24"/>
          <w:szCs w:val="24"/>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55A6" w:rsidRDefault="00A3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55A6" w:rsidRDefault="005355A6">
      <w:pPr>
        <w:spacing w:after="0" w:line="240" w:lineRule="auto"/>
        <w:ind w:firstLine="708"/>
        <w:jc w:val="both"/>
        <w:rPr>
          <w:rFonts w:ascii="Times New Roman" w:hAnsi="Times New Roman" w:cs="Times New Roman"/>
          <w:sz w:val="24"/>
          <w:szCs w:val="24"/>
        </w:rPr>
      </w:pPr>
    </w:p>
    <w:p w:rsidR="005355A6" w:rsidRDefault="00A32CDB">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4.2. Меры, принимаемые Контрольным органом </w:t>
      </w:r>
    </w:p>
    <w:p w:rsidR="005355A6" w:rsidRDefault="00A32CDB">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по результатам контрольных мероприятий</w:t>
      </w:r>
    </w:p>
    <w:p w:rsidR="005355A6" w:rsidRDefault="005355A6">
      <w:pPr>
        <w:spacing w:after="0" w:line="240" w:lineRule="auto"/>
        <w:ind w:firstLine="708"/>
        <w:jc w:val="center"/>
        <w:rPr>
          <w:rFonts w:ascii="Times New Roman" w:hAnsi="Times New Roman" w:cs="Times New Roman"/>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s="Times New Roman"/>
          <w:bCs/>
          <w:sz w:val="24"/>
          <w:szCs w:val="24"/>
        </w:rPr>
        <w:t xml:space="preserve">в пределах полномочий, предусмотренных законодательством Российской Федерации, </w:t>
      </w:r>
      <w:r>
        <w:rPr>
          <w:rFonts w:ascii="Times New Roman" w:hAnsi="Times New Roman" w:cs="Times New Roman"/>
          <w:sz w:val="24"/>
          <w:szCs w:val="24"/>
        </w:rPr>
        <w:t>обязан:</w:t>
      </w:r>
    </w:p>
    <w:p w:rsidR="005355A6" w:rsidRDefault="00A32CD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rFonts w:ascii="Times New Roman" w:hAnsi="Times New Roman" w:cs="Times New Roman"/>
          <w:sz w:val="24"/>
          <w:szCs w:val="24"/>
        </w:rPr>
        <w:lastRenderedPageBreak/>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Times New Roman" w:hAnsi="Times New Roman" w:cs="Times New Roman"/>
          <w:sz w:val="24"/>
          <w:szCs w:val="24"/>
        </w:rPr>
        <w:t xml:space="preserve"> также других мероприятий, предусмотренных федеральным законом о виде контроля; </w:t>
      </w:r>
    </w:p>
    <w:p w:rsidR="005355A6" w:rsidRDefault="00A32CD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s="Times New Roman"/>
          <w:sz w:val="24"/>
          <w:szCs w:val="24"/>
        </w:rPr>
        <w:t xml:space="preserve"> (ущерб) причинен;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5355A6" w:rsidRDefault="00A32CD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Times New Roman" w:hAnsi="Times New Roman" w:cs="Times New Roman"/>
          <w:sz w:val="24"/>
          <w:szCs w:val="24"/>
        </w:rPr>
        <w:t xml:space="preserve">безопасности) </w:t>
      </w:r>
      <w:proofErr w:type="gramEnd"/>
      <w:r>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4.2.4.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4.2.5.Если указанные документы и сведения контролируемым лицом не представлены или на их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w:t>
      </w:r>
      <w:r>
        <w:rPr>
          <w:rFonts w:ascii="Times New Roman" w:hAnsi="Times New Roman" w:cs="Times New Roman"/>
          <w:sz w:val="24"/>
          <w:szCs w:val="24"/>
        </w:rPr>
        <w:lastRenderedPageBreak/>
        <w:t>исполнение указанного решения путем проведения инспекционного визита или документарной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55A6" w:rsidRDefault="00A32CDB">
      <w:pPr>
        <w:pStyle w:val="ConsPlusNormal"/>
        <w:jc w:val="both"/>
      </w:pPr>
      <w:r>
        <w:rPr>
          <w:rFonts w:ascii="Times New Roman" w:hAnsi="Times New Roman"/>
          <w:sz w:val="24"/>
          <w:szCs w:val="24"/>
        </w:rPr>
        <w:t xml:space="preserve">4.2.7. </w:t>
      </w:r>
      <w:r>
        <w:rPr>
          <w:rFonts w:ascii="Times New Roman" w:hAnsi="Times New Roman"/>
          <w:color w:val="000000"/>
          <w:sz w:val="24"/>
          <w:szCs w:val="24"/>
        </w:rPr>
        <w:t>Предписание об устранении выявленных нарушений обязательных требований</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2. Предписание об устранении выявленных нарушений обязательных требований должно </w:t>
      </w:r>
      <w:proofErr w:type="gramStart"/>
      <w:r>
        <w:rPr>
          <w:rFonts w:ascii="Times New Roman" w:hAnsi="Times New Roman"/>
          <w:color w:val="000000"/>
          <w:sz w:val="24"/>
          <w:szCs w:val="24"/>
        </w:rPr>
        <w:t>содержать</w:t>
      </w:r>
      <w:proofErr w:type="gramEnd"/>
      <w:r>
        <w:rPr>
          <w:rFonts w:ascii="Times New Roman" w:hAnsi="Times New Roman"/>
          <w:color w:val="000000"/>
          <w:sz w:val="24"/>
          <w:szCs w:val="24"/>
        </w:rPr>
        <w:t xml:space="preserve"> в том числе следующие сведения по каждому из нарушений:</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2) срок устранения выявленного нарушения обязательных требований с указанием конкретной даты;</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3) перечень рекомендованных мероприятий по устранению выявленного нарушения обязательных требований;</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355A6" w:rsidRDefault="00A32CDB">
      <w:pPr>
        <w:pStyle w:val="ConsPlusNormal"/>
        <w:jc w:val="both"/>
        <w:rPr>
          <w:rFonts w:ascii="Times New Roman" w:hAnsi="Times New Roman"/>
          <w:color w:val="000000"/>
          <w:sz w:val="24"/>
          <w:szCs w:val="24"/>
        </w:rPr>
      </w:pPr>
      <w:r>
        <w:rPr>
          <w:rFonts w:ascii="Times New Roman" w:hAnsi="Times New Roman"/>
          <w:color w:val="000000"/>
          <w:sz w:val="24"/>
          <w:szCs w:val="24"/>
        </w:rPr>
        <w:t>3.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355A6" w:rsidRDefault="00A32CDB">
      <w:pPr>
        <w:pStyle w:val="ConsPlusNormal"/>
        <w:jc w:val="both"/>
        <w:rPr>
          <w:rFonts w:ascii="Times New Roman" w:hAnsi="Times New Roman"/>
          <w:color w:val="000000"/>
          <w:sz w:val="24"/>
          <w:szCs w:val="24"/>
        </w:rPr>
      </w:pPr>
      <w:r>
        <w:rPr>
          <w:rFonts w:ascii="Times New Roman" w:hAnsi="Times New Roman" w:cs="Times New Roman"/>
          <w:color w:val="000000"/>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355A6" w:rsidRDefault="00A32CDB">
      <w:pPr>
        <w:pStyle w:val="ConsPlusNormal"/>
        <w:jc w:val="both"/>
        <w:rPr>
          <w:rFonts w:ascii="Times New Roman" w:hAnsi="Times New Roman"/>
          <w:color w:val="000000"/>
          <w:sz w:val="24"/>
          <w:szCs w:val="24"/>
        </w:rPr>
      </w:pPr>
      <w:r>
        <w:rPr>
          <w:rFonts w:ascii="Times New Roman" w:hAnsi="Times New Roman" w:cs="Times New Roman"/>
          <w:color w:val="000000"/>
          <w:sz w:val="24"/>
          <w:szCs w:val="24"/>
        </w:rPr>
        <w:t>4.2.8.  Соглашение о надлежащем устранении выявленных нарушений обязательных требований.</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3. </w:t>
      </w:r>
      <w:proofErr w:type="gramStart"/>
      <w:r>
        <w:rPr>
          <w:rFonts w:ascii="Times New Roman" w:hAnsi="Times New Roman"/>
          <w:color w:val="000000"/>
          <w:sz w:val="24"/>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w:t>
      </w:r>
      <w:r>
        <w:rPr>
          <w:rFonts w:ascii="Times New Roman" w:hAnsi="Times New Roman"/>
          <w:color w:val="000000"/>
          <w:sz w:val="24"/>
        </w:rPr>
        <w:lastRenderedPageBreak/>
        <w:t>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Pr>
          <w:rFonts w:ascii="Times New Roman" w:hAnsi="Times New Roman"/>
          <w:color w:val="000000"/>
          <w:sz w:val="24"/>
        </w:rPr>
        <w:t>, товаров и услуг, имеющих стратегическое значение и социально-экономическую значимость.</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4. </w:t>
      </w:r>
      <w:proofErr w:type="gramStart"/>
      <w:r>
        <w:rPr>
          <w:rFonts w:ascii="Times New Roman" w:hAnsi="Times New Roman"/>
          <w:color w:val="000000"/>
          <w:sz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Pr>
          <w:rFonts w:ascii="Times New Roman" w:hAnsi="Times New Roman"/>
          <w:color w:val="000000"/>
          <w:sz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5. Соглашение должно включать:</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1) перечень выявленных нарушений обязательных требований, подлежащих устранению контролируемым лицом;</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3) срок исполнения соглашения.</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355A6" w:rsidRDefault="00A32CDB">
      <w:pPr>
        <w:pStyle w:val="a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8. По истечении срока исполнения соглашения контрольный (надзорный) орган принимает решение о признании соглашения </w:t>
      </w:r>
      <w:proofErr w:type="gramStart"/>
      <w:r>
        <w:rPr>
          <w:rFonts w:ascii="Times New Roman" w:hAnsi="Times New Roman"/>
          <w:color w:val="000000"/>
          <w:sz w:val="24"/>
        </w:rPr>
        <w:t>исполненным</w:t>
      </w:r>
      <w:proofErr w:type="gramEnd"/>
      <w:r>
        <w:rPr>
          <w:rFonts w:ascii="Times New Roman" w:hAnsi="Times New Roman"/>
          <w:color w:val="000000"/>
          <w:sz w:val="24"/>
        </w:rPr>
        <w:t xml:space="preserve"> или неисполненным.</w:t>
      </w:r>
    </w:p>
    <w:p w:rsidR="005355A6" w:rsidRDefault="00A32CDB">
      <w:pPr>
        <w:pStyle w:val="ac"/>
        <w:shd w:val="clear" w:color="auto" w:fill="FFFFFF"/>
        <w:spacing w:before="0" w:after="15"/>
        <w:jc w:val="both"/>
        <w:rPr>
          <w:rFonts w:ascii="Times New Roman" w:hAnsi="Times New Roman"/>
          <w:color w:val="000000"/>
          <w:sz w:val="24"/>
        </w:rPr>
      </w:pPr>
      <w:r>
        <w:rPr>
          <w:rFonts w:ascii="Times New Roman" w:hAnsi="Times New Roman"/>
          <w:color w:val="000000"/>
          <w:sz w:val="24"/>
        </w:rPr>
        <w:t xml:space="preserve">9. </w:t>
      </w:r>
      <w:proofErr w:type="gramStart"/>
      <w:r>
        <w:rPr>
          <w:rFonts w:ascii="Times New Roman" w:hAnsi="Times New Roman"/>
          <w:color w:val="000000"/>
          <w:sz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5355A6" w:rsidRPr="00B66298" w:rsidRDefault="00A32CDB" w:rsidP="00B66298">
      <w:pPr>
        <w:pStyle w:val="ac"/>
        <w:shd w:val="clear" w:color="auto" w:fill="FFFFFF"/>
        <w:spacing w:before="0" w:after="300"/>
        <w:jc w:val="both"/>
        <w:rPr>
          <w:rFonts w:ascii="Times New Roman" w:hAnsi="Times New Roman"/>
          <w:color w:val="000000"/>
          <w:sz w:val="24"/>
        </w:rPr>
      </w:pPr>
      <w:r>
        <w:rPr>
          <w:rFonts w:ascii="Times New Roman" w:hAnsi="Times New Roman" w:cs="Times New Roman"/>
          <w:color w:val="000000"/>
          <w:sz w:val="24"/>
        </w:rPr>
        <w:lastRenderedPageBreak/>
        <w:t>10. Контролируемое лицо не имеет права отказаться от исполнения сог</w:t>
      </w:r>
      <w:r w:rsidR="00B66298">
        <w:rPr>
          <w:rFonts w:ascii="Times New Roman" w:hAnsi="Times New Roman" w:cs="Times New Roman"/>
          <w:color w:val="000000"/>
          <w:sz w:val="24"/>
        </w:rPr>
        <w:t>лашения в одностороннем порядке.</w:t>
      </w:r>
    </w:p>
    <w:p w:rsidR="005355A6" w:rsidRDefault="00A3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Плановые контрольные мероприятия</w:t>
      </w:r>
    </w:p>
    <w:p w:rsidR="005355A6" w:rsidRDefault="005355A6">
      <w:pPr>
        <w:spacing w:after="0" w:line="240" w:lineRule="auto"/>
        <w:jc w:val="center"/>
        <w:rPr>
          <w:rFonts w:ascii="Times New Roman" w:hAnsi="Times New Roman" w:cs="Times New Roman"/>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2 статьи 61 Федерального закона №248-ФЗ, муниципального контроля в сфере благоустройства на территории муниципального образования «Тлюстенхабльское городское поселение» осуществляется без проведения плановых контрольных мероприятий, поскольку на основании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.7 ст.22 ФЗ №248-ФЗ система оценки и управления рисками при осуществлении данного вида муниципального контроля не применяется.</w:t>
      </w:r>
    </w:p>
    <w:p w:rsidR="005355A6" w:rsidRDefault="005355A6">
      <w:pPr>
        <w:spacing w:after="0" w:line="240" w:lineRule="auto"/>
        <w:jc w:val="center"/>
        <w:rPr>
          <w:rFonts w:ascii="Times New Roman" w:hAnsi="Times New Roman" w:cs="Times New Roman"/>
          <w:sz w:val="24"/>
          <w:szCs w:val="24"/>
        </w:rPr>
      </w:pPr>
    </w:p>
    <w:p w:rsidR="005355A6" w:rsidRDefault="00A3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Внеплановые контрольные мероприятия</w:t>
      </w:r>
    </w:p>
    <w:p w:rsidR="005355A6" w:rsidRDefault="005355A6">
      <w:pPr>
        <w:spacing w:after="0" w:line="240" w:lineRule="auto"/>
        <w:jc w:val="both"/>
        <w:rPr>
          <w:rFonts w:ascii="Times New Roman" w:hAnsi="Times New Roman" w:cs="Times New Roman"/>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инспекторского визита, наблюдения за соблюдением обязательных требований, выездного обследования.</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55A6" w:rsidRDefault="005355A6">
      <w:pPr>
        <w:spacing w:after="0" w:line="240" w:lineRule="auto"/>
        <w:ind w:firstLine="708"/>
        <w:jc w:val="both"/>
        <w:rPr>
          <w:rFonts w:ascii="Times New Roman" w:hAnsi="Times New Roman" w:cs="Times New Roman"/>
          <w:sz w:val="24"/>
          <w:szCs w:val="24"/>
        </w:rPr>
      </w:pPr>
    </w:p>
    <w:p w:rsidR="005355A6" w:rsidRDefault="00A3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Документарная проверка</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4.5.1. </w:t>
      </w:r>
      <w:proofErr w:type="gramStart"/>
      <w:r>
        <w:rPr>
          <w:rFonts w:ascii="Times New Roman" w:hAnsi="Times New Roman" w:cs="Times New Roman"/>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5355A6" w:rsidRDefault="00A32C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4.5.3. </w:t>
      </w:r>
      <w:r>
        <w:rPr>
          <w:rFonts w:ascii="Times New Roman" w:hAnsi="Times New Roman" w:cs="Times New Roman"/>
          <w:color w:val="000000"/>
          <w:sz w:val="24"/>
          <w:szCs w:val="24"/>
        </w:rPr>
        <w:t xml:space="preserve">Срок проведения документарной проверки не может превышать десять рабочих дней. </w:t>
      </w:r>
      <w:proofErr w:type="gramStart"/>
      <w:r>
        <w:rPr>
          <w:rFonts w:ascii="Times New Roman" w:hAnsi="Times New Roman" w:cs="Times New Roman"/>
          <w:color w:val="000000"/>
          <w:sz w:val="24"/>
          <w:szCs w:val="24"/>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w:t>
      </w:r>
      <w:r>
        <w:rPr>
          <w:rFonts w:ascii="Times New Roman" w:hAnsi="Times New Roman"/>
          <w:color w:val="000000"/>
          <w:sz w:val="24"/>
          <w:szCs w:val="24"/>
        </w:rPr>
        <w:t xml:space="preserve">(часть 7 в ред. Федерального </w:t>
      </w:r>
      <w:hyperlink r:id="rId25" w:anchor="dst100217" w:history="1">
        <w:r>
          <w:rPr>
            <w:rFonts w:ascii="Times New Roman" w:hAnsi="Times New Roman"/>
            <w:color w:val="000000"/>
            <w:sz w:val="24"/>
            <w:szCs w:val="24"/>
          </w:rPr>
          <w:t>закона</w:t>
        </w:r>
      </w:hyperlink>
      <w:r w:rsidR="00B66298">
        <w:rPr>
          <w:rFonts w:ascii="Times New Roman" w:hAnsi="Times New Roman"/>
          <w:color w:val="000000"/>
          <w:sz w:val="24"/>
          <w:szCs w:val="24"/>
        </w:rPr>
        <w:t xml:space="preserve"> </w:t>
      </w:r>
      <w:r>
        <w:rPr>
          <w:rFonts w:ascii="Times New Roman" w:hAnsi="Times New Roman"/>
          <w:color w:val="000000"/>
          <w:sz w:val="24"/>
          <w:szCs w:val="24"/>
        </w:rPr>
        <w:t>от 28.12.2024 N 540-ФЗ).</w:t>
      </w:r>
      <w:proofErr w:type="gramEnd"/>
    </w:p>
    <w:p w:rsidR="005355A6" w:rsidRDefault="005355A6">
      <w:pPr>
        <w:spacing w:after="0" w:line="240" w:lineRule="auto"/>
        <w:ind w:firstLine="708"/>
        <w:jc w:val="both"/>
        <w:rPr>
          <w:rFonts w:ascii="Times New Roman" w:hAnsi="Times New Roman" w:cs="Times New Roman"/>
          <w:sz w:val="24"/>
          <w:szCs w:val="24"/>
        </w:rPr>
      </w:pP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4.5.4 Перечень допустимых контрольных действий совершаемых в ходе документарной проверки: </w:t>
      </w:r>
      <w:bookmarkStart w:id="41" w:name="_Hlk73716001"/>
      <w:r>
        <w:rPr>
          <w:rFonts w:ascii="Times New Roman" w:hAnsi="Times New Roman" w:cs="Times New Roman"/>
          <w:sz w:val="24"/>
          <w:szCs w:val="24"/>
        </w:rPr>
        <w:t xml:space="preserve">истребование документов и получение письменных объяснений, экспертиза. </w:t>
      </w:r>
      <w:bookmarkEnd w:id="41"/>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4.5.6. 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355A6" w:rsidRDefault="00A32C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4.5.7. Письменные объяснения могут быть запрошены инспектором от контролируемого лица или его представителя, свидетелей. Указанные лица предоставляют инспектору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55A6" w:rsidRDefault="00A32CDB">
      <w:pPr>
        <w:spacing w:after="0"/>
        <w:ind w:firstLine="709"/>
        <w:jc w:val="both"/>
        <w:rPr>
          <w:sz w:val="24"/>
          <w:szCs w:val="24"/>
        </w:rPr>
      </w:pPr>
      <w:r>
        <w:rPr>
          <w:rFonts w:ascii="Times New Roman" w:hAnsi="Times New Roman" w:cs="Times New Roman"/>
          <w:sz w:val="24"/>
          <w:szCs w:val="24"/>
        </w:rPr>
        <w:t>4.5.8. Экспертиза осуществляется экспертом или экспертной организацией по поручению Контрольного органа.</w:t>
      </w:r>
    </w:p>
    <w:p w:rsidR="005355A6" w:rsidRDefault="00A32CDB">
      <w:pPr>
        <w:pStyle w:val="HTML"/>
        <w:jc w:val="both"/>
        <w:rPr>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355A6" w:rsidRDefault="00A32CDB">
      <w:pPr>
        <w:pStyle w:val="HTML"/>
        <w:jc w:val="both"/>
        <w:rPr>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355A6" w:rsidRDefault="00A32CDB">
      <w:pPr>
        <w:pStyle w:val="ConsPlusNormal"/>
        <w:ind w:firstLine="0"/>
        <w:jc w:val="both"/>
        <w:rPr>
          <w:sz w:val="24"/>
          <w:szCs w:val="24"/>
        </w:rPr>
      </w:pPr>
      <w:r>
        <w:rPr>
          <w:rFonts w:ascii="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rsidR="005355A6" w:rsidRPr="00B66298" w:rsidRDefault="00A32C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4.5.9. </w:t>
      </w:r>
      <w:r>
        <w:rPr>
          <w:rFonts w:ascii="Times New Roman" w:hAnsi="Times New Roman" w:cs="Times New Roman"/>
          <w:color w:val="000000"/>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B66298">
        <w:rPr>
          <w:rFonts w:ascii="Times New Roman" w:hAnsi="Times New Roman" w:cs="Times New Roman"/>
          <w:sz w:val="24"/>
          <w:szCs w:val="24"/>
        </w:rPr>
        <w:t>с </w:t>
      </w:r>
      <w:hyperlink r:id="rId26" w:anchor="dst101410" w:history="1">
        <w:r w:rsidRPr="00B66298">
          <w:rPr>
            <w:rFonts w:ascii="Times New Roman" w:hAnsi="Times New Roman" w:cs="Times New Roman"/>
            <w:sz w:val="24"/>
            <w:szCs w:val="24"/>
            <w:shd w:val="clear" w:color="auto" w:fill="FFFFFF"/>
          </w:rPr>
          <w:t>пунктами 3</w:t>
        </w:r>
      </w:hyperlink>
      <w:r w:rsidRPr="00B66298">
        <w:rPr>
          <w:rFonts w:ascii="Times New Roman" w:hAnsi="Times New Roman" w:cs="Times New Roman"/>
          <w:sz w:val="24"/>
          <w:szCs w:val="24"/>
        </w:rPr>
        <w:t>, </w:t>
      </w:r>
      <w:hyperlink r:id="rId27" w:anchor="dst100637" w:history="1">
        <w:r w:rsidRPr="00B66298">
          <w:rPr>
            <w:rFonts w:ascii="Times New Roman" w:hAnsi="Times New Roman" w:cs="Times New Roman"/>
            <w:sz w:val="24"/>
            <w:szCs w:val="24"/>
            <w:shd w:val="clear" w:color="auto" w:fill="FFFFFF"/>
          </w:rPr>
          <w:t>4</w:t>
        </w:r>
      </w:hyperlink>
      <w:r w:rsidRPr="00B66298">
        <w:rPr>
          <w:rFonts w:ascii="Times New Roman" w:hAnsi="Times New Roman" w:cs="Times New Roman"/>
          <w:sz w:val="24"/>
          <w:szCs w:val="24"/>
        </w:rPr>
        <w:t>, </w:t>
      </w:r>
      <w:hyperlink r:id="rId28" w:anchor="dst100639" w:history="1">
        <w:r w:rsidRPr="00B66298">
          <w:rPr>
            <w:rFonts w:ascii="Times New Roman" w:hAnsi="Times New Roman" w:cs="Times New Roman"/>
            <w:sz w:val="24"/>
            <w:szCs w:val="24"/>
            <w:shd w:val="clear" w:color="auto" w:fill="FFFFFF"/>
          </w:rPr>
          <w:t>6</w:t>
        </w:r>
      </w:hyperlink>
      <w:r w:rsidRPr="00B66298">
        <w:rPr>
          <w:rFonts w:ascii="Times New Roman" w:hAnsi="Times New Roman" w:cs="Times New Roman"/>
          <w:sz w:val="24"/>
          <w:szCs w:val="24"/>
        </w:rPr>
        <w:t>, </w:t>
      </w:r>
      <w:hyperlink r:id="rId29" w:anchor="dst101412" w:history="1">
        <w:r w:rsidRPr="00B66298">
          <w:rPr>
            <w:rFonts w:ascii="Times New Roman" w:hAnsi="Times New Roman" w:cs="Times New Roman"/>
            <w:sz w:val="24"/>
            <w:szCs w:val="24"/>
            <w:shd w:val="clear" w:color="auto" w:fill="FFFFFF"/>
          </w:rPr>
          <w:t>8 части 1 статьи 57</w:t>
        </w:r>
      </w:hyperlink>
      <w:r w:rsidRPr="00B66298">
        <w:rPr>
          <w:rFonts w:ascii="Times New Roman" w:hAnsi="Times New Roman" w:cs="Times New Roman"/>
          <w:sz w:val="24"/>
          <w:szCs w:val="24"/>
        </w:rPr>
        <w:t> настоящего Федерального закона.</w:t>
      </w:r>
    </w:p>
    <w:p w:rsidR="005355A6" w:rsidRDefault="005355A6">
      <w:pPr>
        <w:spacing w:after="0" w:line="240" w:lineRule="auto"/>
        <w:jc w:val="center"/>
        <w:rPr>
          <w:rFonts w:ascii="Times New Roman" w:hAnsi="Times New Roman" w:cs="Times New Roman"/>
          <w:sz w:val="24"/>
          <w:szCs w:val="24"/>
        </w:rPr>
      </w:pPr>
    </w:p>
    <w:p w:rsidR="005355A6" w:rsidRPr="00B66298" w:rsidRDefault="00A32CDB">
      <w:pPr>
        <w:pStyle w:val="ConsPlusNormal"/>
        <w:tabs>
          <w:tab w:val="left" w:pos="284"/>
        </w:tabs>
        <w:ind w:firstLine="0"/>
        <w:jc w:val="center"/>
        <w:rPr>
          <w:rFonts w:ascii="Times New Roman" w:hAnsi="Times New Roman" w:cs="Times New Roman"/>
          <w:sz w:val="24"/>
          <w:szCs w:val="24"/>
        </w:rPr>
      </w:pPr>
      <w:r w:rsidRPr="00B66298">
        <w:rPr>
          <w:rFonts w:ascii="Times New Roman" w:hAnsi="Times New Roman" w:cs="Times New Roman"/>
          <w:sz w:val="24"/>
          <w:szCs w:val="24"/>
        </w:rPr>
        <w:t>4.6. Инспекционный визит</w:t>
      </w:r>
    </w:p>
    <w:p w:rsidR="005355A6" w:rsidRDefault="005355A6">
      <w:pPr>
        <w:pStyle w:val="ConsPlusNormal"/>
        <w:ind w:firstLine="709"/>
        <w:jc w:val="center"/>
        <w:rPr>
          <w:b/>
          <w:sz w:val="24"/>
          <w:szCs w:val="24"/>
        </w:rPr>
      </w:pPr>
    </w:p>
    <w:p w:rsidR="005355A6" w:rsidRDefault="00B66298" w:rsidP="00B66298">
      <w:pPr>
        <w:pStyle w:val="HTML"/>
        <w:ind w:left="0"/>
        <w:jc w:val="both"/>
        <w:rPr>
          <w:sz w:val="24"/>
          <w:szCs w:val="24"/>
        </w:rPr>
      </w:pPr>
      <w:r>
        <w:rPr>
          <w:rFonts w:ascii="Times New Roman" w:hAnsi="Times New Roman" w:cs="Times New Roman"/>
          <w:sz w:val="24"/>
          <w:szCs w:val="24"/>
        </w:rPr>
        <w:tab/>
      </w:r>
      <w:r w:rsidR="00A32CDB">
        <w:rPr>
          <w:rFonts w:ascii="Times New Roman" w:hAnsi="Times New Roman" w:cs="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5A6" w:rsidRDefault="00B66298" w:rsidP="00B66298">
      <w:pPr>
        <w:pStyle w:val="HTML"/>
        <w:ind w:left="0"/>
        <w:jc w:val="both"/>
        <w:rPr>
          <w:sz w:val="24"/>
          <w:szCs w:val="24"/>
        </w:rPr>
      </w:pPr>
      <w:r>
        <w:rPr>
          <w:rFonts w:ascii="Times New Roman" w:hAnsi="Times New Roman" w:cs="Times New Roman"/>
          <w:sz w:val="24"/>
          <w:szCs w:val="24"/>
        </w:rPr>
        <w:lastRenderedPageBreak/>
        <w:tab/>
      </w:r>
      <w:r w:rsidR="00A32CD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355A6" w:rsidRDefault="00B66298" w:rsidP="00B66298">
      <w:pPr>
        <w:pStyle w:val="HTML"/>
        <w:ind w:left="0"/>
        <w:jc w:val="both"/>
        <w:rPr>
          <w:sz w:val="24"/>
          <w:szCs w:val="24"/>
        </w:rPr>
      </w:pPr>
      <w:r>
        <w:rPr>
          <w:rFonts w:ascii="Times New Roman" w:hAnsi="Times New Roman" w:cs="Times New Roman"/>
          <w:sz w:val="24"/>
          <w:szCs w:val="24"/>
        </w:rPr>
        <w:tab/>
      </w:r>
      <w:r w:rsidR="00A32CDB">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355A6" w:rsidRDefault="00B66298" w:rsidP="00B66298">
      <w:pPr>
        <w:pStyle w:val="HTML"/>
        <w:ind w:left="0"/>
        <w:jc w:val="both"/>
        <w:rPr>
          <w:sz w:val="24"/>
          <w:szCs w:val="24"/>
        </w:rPr>
      </w:pPr>
      <w:r>
        <w:rPr>
          <w:rFonts w:ascii="Times New Roman" w:hAnsi="Times New Roman" w:cs="Times New Roman"/>
          <w:sz w:val="24"/>
          <w:szCs w:val="24"/>
        </w:rPr>
        <w:tab/>
      </w:r>
      <w:r w:rsidR="00A32CD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55A6" w:rsidRPr="00B66298" w:rsidRDefault="00A32CDB">
      <w:pPr>
        <w:pStyle w:val="ab"/>
        <w:tabs>
          <w:tab w:val="left" w:pos="1134"/>
        </w:tabs>
        <w:ind w:left="0" w:firstLine="709"/>
        <w:jc w:val="both"/>
        <w:rPr>
          <w:rFonts w:ascii="Times New Roman" w:hAnsi="Times New Roman" w:cs="Times New Roman"/>
          <w:sz w:val="24"/>
          <w:szCs w:val="24"/>
        </w:rPr>
      </w:pPr>
      <w:r w:rsidRPr="00B66298">
        <w:rPr>
          <w:rFonts w:ascii="Times New Roman" w:hAnsi="Times New Roman" w:cs="Times New Roman"/>
          <w:sz w:val="24"/>
          <w:szCs w:val="24"/>
        </w:rPr>
        <w:t>4.6.2. Перечень допустимых контрольных действий в ходе инспекционного визита:</w:t>
      </w:r>
    </w:p>
    <w:p w:rsidR="005355A6" w:rsidRPr="00B66298" w:rsidRDefault="00A32CDB">
      <w:pPr>
        <w:pStyle w:val="ConsPlusNormal"/>
        <w:ind w:firstLine="709"/>
        <w:jc w:val="both"/>
        <w:rPr>
          <w:rFonts w:ascii="Times New Roman" w:hAnsi="Times New Roman" w:cs="Times New Roman"/>
          <w:sz w:val="24"/>
          <w:szCs w:val="24"/>
        </w:rPr>
      </w:pPr>
      <w:r w:rsidRPr="00B66298">
        <w:rPr>
          <w:rFonts w:ascii="Times New Roman" w:hAnsi="Times New Roman" w:cs="Times New Roman"/>
          <w:sz w:val="24"/>
          <w:szCs w:val="24"/>
        </w:rPr>
        <w:t>а) осмотр;</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б) опрос;</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в) получение письменных объяснений;</w:t>
      </w:r>
    </w:p>
    <w:p w:rsidR="005355A6" w:rsidRDefault="00A32CDB">
      <w:pPr>
        <w:pStyle w:val="ConsPlusNormal"/>
        <w:ind w:firstLine="709"/>
        <w:jc w:val="both"/>
        <w:rPr>
          <w:rFonts w:ascii="Times New Roman" w:hAnsi="Times New Roman"/>
          <w:sz w:val="24"/>
          <w:szCs w:val="24"/>
        </w:rPr>
      </w:pPr>
      <w:bookmarkStart w:id="42" w:name="_Hlk73715943"/>
      <w:r>
        <w:rPr>
          <w:rFonts w:ascii="Times New Roman" w:hAnsi="Times New Roman"/>
          <w:sz w:val="24"/>
          <w:szCs w:val="24"/>
        </w:rPr>
        <w:t>г) истребование документов</w:t>
      </w:r>
      <w:bookmarkEnd w:id="42"/>
      <w:r>
        <w:rPr>
          <w:rFonts w:ascii="Times New Roman" w:hAnsi="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5A6" w:rsidRDefault="00A32CDB">
      <w:pPr>
        <w:pStyle w:val="ConsPlusNormal"/>
        <w:ind w:firstLine="709"/>
        <w:jc w:val="both"/>
        <w:rPr>
          <w:rFonts w:ascii="Times New Roman" w:hAnsi="Times New Roman"/>
          <w:sz w:val="24"/>
          <w:szCs w:val="24"/>
        </w:rPr>
      </w:pPr>
      <w:r>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355A6" w:rsidRDefault="0081044E" w:rsidP="0081044E">
      <w:pPr>
        <w:pStyle w:val="HTML"/>
        <w:ind w:left="0"/>
        <w:jc w:val="both"/>
        <w:rPr>
          <w:rFonts w:ascii="Times New Roman" w:hAnsi="Times New Roman"/>
          <w:color w:val="000000"/>
          <w:sz w:val="24"/>
          <w:szCs w:val="24"/>
        </w:rPr>
      </w:pPr>
      <w:r>
        <w:rPr>
          <w:rFonts w:ascii="Times New Roman" w:hAnsi="Times New Roman" w:cs="Times New Roman"/>
          <w:color w:val="000000"/>
          <w:sz w:val="24"/>
          <w:szCs w:val="24"/>
        </w:rPr>
        <w:tab/>
      </w:r>
      <w:r w:rsidR="00A32CDB">
        <w:rPr>
          <w:rFonts w:ascii="Times New Roman" w:hAnsi="Times New Roman" w:cs="Times New Roman"/>
          <w:color w:val="000000"/>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5355A6" w:rsidRDefault="00A32CD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4.6.4.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355A6" w:rsidRDefault="005355A6">
      <w:pPr>
        <w:pStyle w:val="ConsPlusNormal"/>
        <w:ind w:firstLine="709"/>
        <w:jc w:val="center"/>
        <w:rPr>
          <w:sz w:val="24"/>
          <w:szCs w:val="24"/>
        </w:rPr>
      </w:pPr>
    </w:p>
    <w:p w:rsidR="005355A6" w:rsidRPr="002F27D5" w:rsidRDefault="00A32CDB">
      <w:pPr>
        <w:pStyle w:val="ConsPlusNormal"/>
        <w:ind w:firstLine="709"/>
        <w:jc w:val="center"/>
        <w:rPr>
          <w:rFonts w:ascii="Times New Roman" w:hAnsi="Times New Roman" w:cs="Times New Roman"/>
          <w:sz w:val="24"/>
          <w:szCs w:val="24"/>
        </w:rPr>
      </w:pPr>
      <w:r w:rsidRPr="002F27D5">
        <w:rPr>
          <w:rFonts w:ascii="Times New Roman" w:hAnsi="Times New Roman" w:cs="Times New Roman"/>
          <w:sz w:val="24"/>
          <w:szCs w:val="24"/>
        </w:rPr>
        <w:t>4.7. Наблюдение за соблюдением обязательных требований (мониторинг безопасности)</w:t>
      </w:r>
    </w:p>
    <w:p w:rsidR="005355A6" w:rsidRDefault="005355A6">
      <w:pPr>
        <w:pStyle w:val="ConsPlusNormal"/>
        <w:ind w:firstLine="709"/>
        <w:jc w:val="center"/>
        <w:rPr>
          <w:b/>
          <w:sz w:val="24"/>
          <w:szCs w:val="24"/>
        </w:rPr>
      </w:pPr>
    </w:p>
    <w:p w:rsidR="005355A6" w:rsidRPr="002F27D5" w:rsidRDefault="00A32CDB">
      <w:pPr>
        <w:pStyle w:val="ab"/>
        <w:tabs>
          <w:tab w:val="left" w:pos="1134"/>
        </w:tabs>
        <w:ind w:left="0" w:firstLine="709"/>
        <w:jc w:val="both"/>
        <w:rPr>
          <w:rFonts w:ascii="Times New Roman" w:hAnsi="Times New Roman" w:cs="Times New Roman"/>
          <w:sz w:val="24"/>
          <w:szCs w:val="24"/>
        </w:rPr>
      </w:pPr>
      <w:r w:rsidRPr="002F27D5">
        <w:rPr>
          <w:rFonts w:ascii="Times New Roman" w:hAnsi="Times New Roman" w:cs="Times New Roman"/>
          <w:sz w:val="24"/>
          <w:szCs w:val="24"/>
        </w:rPr>
        <w:t xml:space="preserve">4.7.1. </w:t>
      </w:r>
      <w:proofErr w:type="gramStart"/>
      <w:r w:rsidRPr="002F27D5">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2F27D5">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55A6" w:rsidRPr="002F27D5" w:rsidRDefault="00A32CDB">
      <w:pPr>
        <w:pStyle w:val="HTML"/>
        <w:tabs>
          <w:tab w:val="clear" w:pos="916"/>
          <w:tab w:val="left" w:pos="624"/>
        </w:tabs>
        <w:jc w:val="both"/>
        <w:rPr>
          <w:rFonts w:ascii="Times New Roman" w:hAnsi="Times New Roman" w:cs="Times New Roman"/>
        </w:rPr>
      </w:pPr>
      <w:r w:rsidRPr="002F27D5">
        <w:rPr>
          <w:rFonts w:ascii="Times New Roman" w:hAnsi="Times New Roman" w:cs="Times New Roman"/>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55A6" w:rsidRPr="002F27D5" w:rsidRDefault="00A32CDB">
      <w:pPr>
        <w:pStyle w:val="HTML"/>
        <w:ind w:firstLine="709"/>
        <w:jc w:val="both"/>
        <w:rPr>
          <w:rFonts w:ascii="Times New Roman" w:hAnsi="Times New Roman" w:cs="Times New Roman"/>
        </w:rPr>
      </w:pPr>
      <w:r w:rsidRPr="002F27D5">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355A6" w:rsidRPr="002F27D5" w:rsidRDefault="00A32CDB">
      <w:pPr>
        <w:pStyle w:val="HTML"/>
        <w:ind w:firstLine="709"/>
        <w:jc w:val="both"/>
        <w:rPr>
          <w:rFonts w:ascii="Times New Roman" w:hAnsi="Times New Roman" w:cs="Times New Roman"/>
        </w:rPr>
      </w:pPr>
      <w:r w:rsidRPr="002F27D5">
        <w:rPr>
          <w:rFonts w:ascii="Times New Roman" w:hAnsi="Times New Roman" w:cs="Times New Roman"/>
          <w:sz w:val="24"/>
          <w:szCs w:val="24"/>
        </w:rPr>
        <w:t>2) решение об объявлении предостережения;</w:t>
      </w:r>
    </w:p>
    <w:p w:rsidR="005355A6" w:rsidRPr="002F27D5" w:rsidRDefault="002F27D5">
      <w:pPr>
        <w:pStyle w:val="ConsPlusNormal"/>
        <w:jc w:val="both"/>
        <w:rPr>
          <w:rFonts w:ascii="Times New Roman" w:hAnsi="Times New Roman" w:cs="Times New Roman"/>
        </w:rPr>
      </w:pPr>
      <w:r>
        <w:rPr>
          <w:rFonts w:ascii="Times New Roman" w:hAnsi="Times New Roman" w:cs="Times New Roman"/>
          <w:sz w:val="24"/>
          <w:szCs w:val="24"/>
        </w:rPr>
        <w:t xml:space="preserve">          </w:t>
      </w:r>
      <w:r w:rsidR="00A32CDB" w:rsidRPr="002F27D5">
        <w:rPr>
          <w:rFonts w:ascii="Times New Roman" w:hAnsi="Times New Roman" w:cs="Times New Roman"/>
          <w:sz w:val="24"/>
          <w:szCs w:val="24"/>
        </w:rPr>
        <w:t xml:space="preserve">3) </w:t>
      </w:r>
      <w:r w:rsidR="00A32CDB" w:rsidRPr="002F27D5">
        <w:rPr>
          <w:rFonts w:ascii="Times New Roman" w:hAnsi="Times New Roman" w:cs="Times New Roman"/>
          <w:iCs/>
          <w:color w:val="000000"/>
          <w:sz w:val="24"/>
          <w:szCs w:val="24"/>
        </w:rPr>
        <w:t xml:space="preserve">решение о выдаче предписания об устранении выявленных нарушений в порядке, предусмотренном пунктом 1 части 2 статьи 90 Федерального закона №248-ФЗ;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w:t>
      </w:r>
      <w:r w:rsidR="00A32CDB" w:rsidRPr="002F27D5">
        <w:rPr>
          <w:rFonts w:ascii="Times New Roman" w:hAnsi="Times New Roman" w:cs="Times New Roman"/>
          <w:iCs/>
          <w:color w:val="000000"/>
          <w:sz w:val="24"/>
          <w:szCs w:val="24"/>
        </w:rPr>
        <w:lastRenderedPageBreak/>
        <w:t>муниципальном контроле в Российской Федерации» и Постановлением Правительства Российской Федерации № 336 от 10.03.2022 г.</w:t>
      </w:r>
    </w:p>
    <w:p w:rsidR="005355A6" w:rsidRPr="002F27D5" w:rsidRDefault="005355A6" w:rsidP="002F27D5">
      <w:pPr>
        <w:spacing w:after="0" w:line="240" w:lineRule="auto"/>
        <w:rPr>
          <w:rFonts w:ascii="Times New Roman" w:hAnsi="Times New Roman" w:cs="Times New Roman"/>
          <w:sz w:val="24"/>
          <w:szCs w:val="24"/>
        </w:rPr>
      </w:pPr>
    </w:p>
    <w:p w:rsidR="005355A6" w:rsidRPr="002F27D5" w:rsidRDefault="00A32CDB">
      <w:pPr>
        <w:spacing w:after="0" w:line="240" w:lineRule="auto"/>
        <w:jc w:val="center"/>
        <w:rPr>
          <w:rFonts w:ascii="Times New Roman" w:hAnsi="Times New Roman" w:cs="Times New Roman"/>
          <w:sz w:val="24"/>
          <w:szCs w:val="24"/>
        </w:rPr>
      </w:pPr>
      <w:r w:rsidRPr="002F27D5">
        <w:rPr>
          <w:rFonts w:ascii="Times New Roman" w:hAnsi="Times New Roman" w:cs="Times New Roman"/>
          <w:sz w:val="24"/>
          <w:szCs w:val="24"/>
        </w:rPr>
        <w:t>4.8. Выездная проверка</w:t>
      </w:r>
    </w:p>
    <w:p w:rsidR="005355A6" w:rsidRPr="002F27D5" w:rsidRDefault="005355A6">
      <w:pPr>
        <w:spacing w:after="0" w:line="240" w:lineRule="auto"/>
        <w:jc w:val="both"/>
        <w:rPr>
          <w:rFonts w:ascii="Times New Roman" w:hAnsi="Times New Roman" w:cs="Times New Roman"/>
          <w:sz w:val="24"/>
          <w:szCs w:val="24"/>
        </w:rPr>
      </w:pPr>
    </w:p>
    <w:p w:rsidR="005355A6" w:rsidRPr="002F27D5" w:rsidRDefault="00A32CDB">
      <w:pPr>
        <w:pStyle w:val="ConsPlusNormal"/>
        <w:jc w:val="both"/>
        <w:rPr>
          <w:rFonts w:ascii="Times New Roman" w:hAnsi="Times New Roman" w:cs="Times New Roman"/>
          <w:sz w:val="24"/>
          <w:szCs w:val="24"/>
        </w:rPr>
      </w:pPr>
      <w:r w:rsidRPr="002F27D5">
        <w:rPr>
          <w:rFonts w:ascii="Times New Roman" w:hAnsi="Times New Roman" w:cs="Times New Roman"/>
          <w:sz w:val="24"/>
          <w:szCs w:val="24"/>
        </w:rPr>
        <w:t xml:space="preserve">4.8.1.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проводиться с использованием средств дистанционного взаимодействия, в том числе посредством </w:t>
      </w:r>
      <w:proofErr w:type="spellStart"/>
      <w:r w:rsidRPr="002F27D5">
        <w:rPr>
          <w:rFonts w:ascii="Times New Roman" w:hAnsi="Times New Roman" w:cs="Times New Roman"/>
          <w:sz w:val="24"/>
          <w:szCs w:val="24"/>
        </w:rPr>
        <w:t>видео-конференц-связи</w:t>
      </w:r>
      <w:proofErr w:type="spellEnd"/>
      <w:r w:rsidRPr="002F27D5">
        <w:rPr>
          <w:rFonts w:ascii="Times New Roman" w:hAnsi="Times New Roman" w:cs="Times New Roman"/>
          <w:sz w:val="24"/>
          <w:szCs w:val="24"/>
        </w:rPr>
        <w:t xml:space="preserve">, а также с использованием мобильного приложения «Инспектор». </w:t>
      </w:r>
    </w:p>
    <w:p w:rsidR="005355A6" w:rsidRPr="002F27D5" w:rsidRDefault="00A32CDB">
      <w:pPr>
        <w:spacing w:after="0" w:line="240" w:lineRule="auto"/>
        <w:ind w:firstLine="708"/>
        <w:jc w:val="both"/>
        <w:rPr>
          <w:rFonts w:ascii="Times New Roman" w:hAnsi="Times New Roman" w:cs="Times New Roman"/>
        </w:rPr>
      </w:pPr>
      <w:r w:rsidRPr="002F27D5">
        <w:rPr>
          <w:rFonts w:ascii="Times New Roman" w:hAnsi="Times New Roman" w:cs="Times New Roman"/>
          <w:sz w:val="24"/>
          <w:szCs w:val="24"/>
        </w:rPr>
        <w:t xml:space="preserve">4.8.2. Выездная проверка проводится в случае, если не представляется возможным: </w:t>
      </w:r>
    </w:p>
    <w:p w:rsidR="005355A6" w:rsidRPr="002F27D5" w:rsidRDefault="00A32CDB">
      <w:pPr>
        <w:spacing w:after="0" w:line="240" w:lineRule="auto"/>
        <w:ind w:firstLine="708"/>
        <w:jc w:val="both"/>
        <w:rPr>
          <w:rFonts w:ascii="Times New Roman" w:hAnsi="Times New Roman" w:cs="Times New Roman"/>
        </w:rPr>
      </w:pPr>
      <w:r w:rsidRPr="002F27D5">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5355A6" w:rsidRPr="002F27D5" w:rsidRDefault="00A32CDB">
      <w:pPr>
        <w:spacing w:after="0" w:line="240" w:lineRule="auto"/>
        <w:ind w:firstLine="708"/>
        <w:jc w:val="both"/>
        <w:rPr>
          <w:rFonts w:ascii="Times New Roman" w:hAnsi="Times New Roman" w:cs="Times New Roman"/>
          <w:sz w:val="24"/>
          <w:szCs w:val="24"/>
        </w:rPr>
      </w:pPr>
      <w:proofErr w:type="gramStart"/>
      <w:r w:rsidRPr="002F27D5">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4.8.4. Контрольный орган уведомляет контролируемое лицо о проведении выездной проверки не </w:t>
      </w:r>
      <w:proofErr w:type="gramStart"/>
      <w:r w:rsidRPr="002F27D5">
        <w:rPr>
          <w:rFonts w:ascii="Times New Roman" w:hAnsi="Times New Roman" w:cs="Times New Roman"/>
          <w:sz w:val="24"/>
          <w:szCs w:val="24"/>
        </w:rPr>
        <w:t>позднее</w:t>
      </w:r>
      <w:proofErr w:type="gramEnd"/>
      <w:r w:rsidRPr="002F27D5">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4.8.6.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27D5">
        <w:rPr>
          <w:rFonts w:ascii="Times New Roman" w:hAnsi="Times New Roman" w:cs="Times New Roman"/>
          <w:sz w:val="24"/>
          <w:szCs w:val="24"/>
        </w:rPr>
        <w:t>микропредприятия</w:t>
      </w:r>
      <w:proofErr w:type="spellEnd"/>
      <w:r w:rsidRPr="002F27D5">
        <w:rPr>
          <w:rFonts w:ascii="Times New Roman" w:hAnsi="Times New Roman" w:cs="Times New Roman"/>
          <w:sz w:val="24"/>
          <w:szCs w:val="24"/>
        </w:rPr>
        <w:t xml:space="preserve">.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4.8.7. Перечень допустимых контрольных действий в ходе выездной проверки: 1) осмотр; 2) опрос; 3) истребование документов; 4) получение письменных объяснений;</w:t>
      </w:r>
      <w:bookmarkStart w:id="43" w:name="_Hlk73715973"/>
      <w:bookmarkEnd w:id="43"/>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w:t>
      </w:r>
      <w:r w:rsidRPr="002F27D5">
        <w:rPr>
          <w:rFonts w:ascii="Times New Roman" w:hAnsi="Times New Roman" w:cs="Times New Roman"/>
          <w:sz w:val="24"/>
          <w:szCs w:val="24"/>
        </w:rPr>
        <w:lastRenderedPageBreak/>
        <w:t xml:space="preserve">осуществляется с учетом требований законодательства Российской Федерации о защите государственной тайны.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4.8.11. По окончании проведения выездной проверки инспектор составляет акт выездной проверки. Информация о проведении фотосъемки, аудио- и видеозаписи отражается в акте проверки.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4.8.12.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27D5">
        <w:rPr>
          <w:rFonts w:ascii="Times New Roman" w:hAnsi="Times New Roman" w:cs="Times New Roman"/>
          <w:sz w:val="24"/>
          <w:szCs w:val="24"/>
        </w:rPr>
        <w:t>деятельности</w:t>
      </w:r>
      <w:proofErr w:type="gramEnd"/>
      <w:r w:rsidRPr="002F27D5">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sidRPr="002F27D5">
          <w:rPr>
            <w:rFonts w:ascii="Times New Roman" w:hAnsi="Times New Roman" w:cs="Times New Roman"/>
            <w:sz w:val="24"/>
            <w:szCs w:val="24"/>
          </w:rPr>
          <w:t>частями 4</w:t>
        </w:r>
      </w:hyperlink>
      <w:r w:rsidRPr="002F27D5">
        <w:rPr>
          <w:rFonts w:ascii="Times New Roman" w:hAnsi="Times New Roman" w:cs="Times New Roman"/>
          <w:sz w:val="24"/>
          <w:szCs w:val="24"/>
        </w:rPr>
        <w:t xml:space="preserve"> и </w:t>
      </w:r>
      <w:hyperlink w:tgtFrame="Федеральный закон от 31.07.2020 N 248-ФЗ">
        <w:r w:rsidRPr="002F27D5">
          <w:rPr>
            <w:rFonts w:ascii="Times New Roman" w:hAnsi="Times New Roman" w:cs="Times New Roman"/>
            <w:sz w:val="24"/>
            <w:szCs w:val="24"/>
          </w:rPr>
          <w:t>5 статьи 21</w:t>
        </w:r>
      </w:hyperlink>
      <w:r w:rsidRPr="002F27D5">
        <w:rPr>
          <w:rFonts w:ascii="Times New Roman" w:hAnsi="Times New Roman" w:cs="Times New Roman"/>
          <w:sz w:val="24"/>
          <w:szCs w:val="24"/>
        </w:rPr>
        <w:t xml:space="preserve">Федеральным законом.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4.8.13.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55A6" w:rsidRPr="002F27D5" w:rsidRDefault="00A32CDB">
      <w:pPr>
        <w:spacing w:after="0" w:line="240" w:lineRule="auto"/>
        <w:jc w:val="center"/>
        <w:rPr>
          <w:rFonts w:ascii="Times New Roman" w:hAnsi="Times New Roman" w:cs="Times New Roman"/>
          <w:sz w:val="24"/>
          <w:szCs w:val="24"/>
        </w:rPr>
      </w:pPr>
      <w:r w:rsidRPr="002F27D5">
        <w:rPr>
          <w:rFonts w:ascii="Times New Roman" w:hAnsi="Times New Roman" w:cs="Times New Roman"/>
          <w:sz w:val="24"/>
          <w:szCs w:val="24"/>
        </w:rPr>
        <w:t>4.9. Выездное обследование</w:t>
      </w:r>
    </w:p>
    <w:p w:rsidR="005355A6" w:rsidRPr="002F27D5" w:rsidRDefault="005355A6">
      <w:pPr>
        <w:spacing w:after="0" w:line="240" w:lineRule="auto"/>
        <w:jc w:val="both"/>
        <w:rPr>
          <w:rFonts w:ascii="Times New Roman" w:hAnsi="Times New Roman" w:cs="Times New Roman"/>
          <w:sz w:val="24"/>
          <w:szCs w:val="24"/>
        </w:rPr>
      </w:pP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4.9.1. Выездное обследование проводится в целях оценки соблюдения контролируемыми лицами обязательных требований.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55A6" w:rsidRPr="002F27D5" w:rsidRDefault="00A32CDB">
      <w:pPr>
        <w:pStyle w:val="ConsPlusNormal"/>
        <w:jc w:val="both"/>
        <w:rPr>
          <w:rFonts w:ascii="Times New Roman" w:hAnsi="Times New Roman" w:cs="Times New Roman"/>
        </w:rPr>
      </w:pPr>
      <w:r w:rsidRPr="002F27D5">
        <w:rPr>
          <w:rFonts w:ascii="Times New Roman" w:hAnsi="Times New Roman" w:cs="Times New Roman"/>
          <w:sz w:val="24"/>
          <w:szCs w:val="24"/>
        </w:rPr>
        <w:t>4.9.3.</w:t>
      </w:r>
      <w:r w:rsidRPr="002F27D5">
        <w:rPr>
          <w:rFonts w:ascii="Times New Roman" w:hAnsi="Times New Roman" w:cs="Times New Roman"/>
          <w:color w:val="000000"/>
          <w:sz w:val="24"/>
          <w:szCs w:val="24"/>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(в ред. Федерального </w:t>
      </w:r>
      <w:hyperlink r:id="rId30" w:anchor="dst100226" w:history="1">
        <w:r w:rsidRPr="002F27D5">
          <w:rPr>
            <w:rFonts w:ascii="Times New Roman" w:hAnsi="Times New Roman" w:cs="Times New Roman"/>
            <w:color w:val="000000"/>
            <w:sz w:val="24"/>
            <w:szCs w:val="24"/>
          </w:rPr>
          <w:t>закона</w:t>
        </w:r>
      </w:hyperlink>
      <w:r w:rsidRPr="002F27D5">
        <w:rPr>
          <w:rFonts w:ascii="Times New Roman" w:hAnsi="Times New Roman" w:cs="Times New Roman"/>
          <w:color w:val="000000"/>
          <w:sz w:val="24"/>
          <w:szCs w:val="24"/>
        </w:rPr>
        <w:t> от 28.12.2024 N 540-ФЗ):</w:t>
      </w:r>
    </w:p>
    <w:p w:rsidR="005355A6" w:rsidRPr="002F27D5" w:rsidRDefault="00A32CDB">
      <w:pPr>
        <w:pStyle w:val="ConsPlusNormal"/>
        <w:jc w:val="both"/>
        <w:rPr>
          <w:rFonts w:ascii="Times New Roman" w:hAnsi="Times New Roman" w:cs="Times New Roman"/>
          <w:color w:val="000000"/>
          <w:sz w:val="24"/>
          <w:szCs w:val="24"/>
        </w:rPr>
      </w:pPr>
      <w:bookmarkStart w:id="44" w:name="dst101246"/>
      <w:bookmarkEnd w:id="44"/>
      <w:r w:rsidRPr="002F27D5">
        <w:rPr>
          <w:rFonts w:ascii="Times New Roman" w:hAnsi="Times New Roman" w:cs="Times New Roman"/>
          <w:color w:val="000000"/>
          <w:sz w:val="24"/>
          <w:szCs w:val="24"/>
        </w:rPr>
        <w:t>1) осмотр;</w:t>
      </w:r>
    </w:p>
    <w:p w:rsidR="005355A6" w:rsidRPr="002F27D5" w:rsidRDefault="00A32CDB">
      <w:pPr>
        <w:pStyle w:val="ConsPlusNormal"/>
        <w:jc w:val="both"/>
        <w:rPr>
          <w:rFonts w:ascii="Times New Roman" w:hAnsi="Times New Roman" w:cs="Times New Roman"/>
          <w:color w:val="000000"/>
          <w:sz w:val="24"/>
          <w:szCs w:val="24"/>
        </w:rPr>
      </w:pPr>
      <w:bookmarkStart w:id="45" w:name="dst101247"/>
      <w:bookmarkEnd w:id="45"/>
      <w:r w:rsidRPr="002F27D5">
        <w:rPr>
          <w:rFonts w:ascii="Times New Roman" w:hAnsi="Times New Roman" w:cs="Times New Roman"/>
          <w:color w:val="000000"/>
          <w:sz w:val="24"/>
          <w:szCs w:val="24"/>
        </w:rPr>
        <w:t>2) отбор проб (образцов);</w:t>
      </w:r>
    </w:p>
    <w:p w:rsidR="005355A6" w:rsidRPr="002F27D5" w:rsidRDefault="00A32CDB">
      <w:pPr>
        <w:pStyle w:val="ConsPlusNormal"/>
        <w:jc w:val="both"/>
        <w:rPr>
          <w:rFonts w:ascii="Times New Roman" w:hAnsi="Times New Roman" w:cs="Times New Roman"/>
          <w:color w:val="000000"/>
          <w:sz w:val="24"/>
          <w:szCs w:val="24"/>
        </w:rPr>
      </w:pPr>
      <w:bookmarkStart w:id="46" w:name="dst101248"/>
      <w:bookmarkEnd w:id="46"/>
      <w:r w:rsidRPr="002F27D5">
        <w:rPr>
          <w:rFonts w:ascii="Times New Roman" w:hAnsi="Times New Roman" w:cs="Times New Roman"/>
          <w:color w:val="000000"/>
          <w:sz w:val="24"/>
          <w:szCs w:val="24"/>
        </w:rPr>
        <w:t>3) инструментальное обследование (с применением видеозаписи);</w:t>
      </w:r>
    </w:p>
    <w:p w:rsidR="005355A6" w:rsidRPr="002F27D5" w:rsidRDefault="00A32CDB">
      <w:pPr>
        <w:pStyle w:val="ConsPlusNormal"/>
        <w:jc w:val="both"/>
        <w:rPr>
          <w:rFonts w:ascii="Times New Roman" w:hAnsi="Times New Roman" w:cs="Times New Roman"/>
          <w:color w:val="000000"/>
          <w:sz w:val="24"/>
          <w:szCs w:val="24"/>
        </w:rPr>
      </w:pPr>
      <w:bookmarkStart w:id="47" w:name="dst101249"/>
      <w:bookmarkEnd w:id="47"/>
      <w:r w:rsidRPr="002F27D5">
        <w:rPr>
          <w:rFonts w:ascii="Times New Roman" w:hAnsi="Times New Roman" w:cs="Times New Roman"/>
          <w:color w:val="000000"/>
          <w:sz w:val="24"/>
          <w:szCs w:val="24"/>
        </w:rPr>
        <w:t>4) испытание;</w:t>
      </w:r>
    </w:p>
    <w:p w:rsidR="005355A6" w:rsidRPr="002F27D5" w:rsidRDefault="00A32CDB">
      <w:pPr>
        <w:pStyle w:val="ConsPlusNormal"/>
        <w:jc w:val="both"/>
        <w:rPr>
          <w:rFonts w:ascii="Times New Roman" w:hAnsi="Times New Roman" w:cs="Times New Roman"/>
          <w:color w:val="000000"/>
          <w:sz w:val="24"/>
          <w:szCs w:val="24"/>
        </w:rPr>
      </w:pPr>
      <w:bookmarkStart w:id="48" w:name="dst101250"/>
      <w:bookmarkEnd w:id="48"/>
      <w:r w:rsidRPr="002F27D5">
        <w:rPr>
          <w:rFonts w:ascii="Times New Roman" w:hAnsi="Times New Roman" w:cs="Times New Roman"/>
          <w:color w:val="000000"/>
          <w:sz w:val="24"/>
          <w:szCs w:val="24"/>
        </w:rPr>
        <w:t>5) экспертиза.</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4.9.4. Выездное обследование проводится без информирования контролируемого лица.  </w:t>
      </w:r>
    </w:p>
    <w:p w:rsidR="005355A6" w:rsidRPr="002F27D5" w:rsidRDefault="00A32CDB">
      <w:pPr>
        <w:pStyle w:val="ConsPlusNormal"/>
        <w:jc w:val="both"/>
        <w:rPr>
          <w:rFonts w:ascii="Times New Roman" w:hAnsi="Times New Roman" w:cs="Times New Roman"/>
        </w:rPr>
      </w:pPr>
      <w:r w:rsidRPr="002F27D5">
        <w:rPr>
          <w:rFonts w:ascii="Times New Roman" w:hAnsi="Times New Roman" w:cs="Times New Roman"/>
          <w:sz w:val="24"/>
          <w:szCs w:val="24"/>
        </w:rPr>
        <w:t xml:space="preserve">4.9.5. </w:t>
      </w:r>
      <w:r w:rsidRPr="002F27D5">
        <w:rPr>
          <w:rFonts w:ascii="Times New Roman" w:hAnsi="Times New Roman" w:cs="Times New Roman"/>
          <w:color w:val="000000"/>
          <w:sz w:val="24"/>
          <w:szCs w:val="24"/>
        </w:rPr>
        <w:t> В случае</w:t>
      </w:r>
      <w:proofErr w:type="gramStart"/>
      <w:r w:rsidRPr="002F27D5">
        <w:rPr>
          <w:rFonts w:ascii="Times New Roman" w:hAnsi="Times New Roman" w:cs="Times New Roman"/>
          <w:color w:val="000000"/>
          <w:sz w:val="24"/>
          <w:szCs w:val="24"/>
        </w:rPr>
        <w:t>,</w:t>
      </w:r>
      <w:proofErr w:type="gramEnd"/>
      <w:r w:rsidRPr="002F27D5">
        <w:rPr>
          <w:rFonts w:ascii="Times New Roman" w:hAnsi="Times New Roman" w:cs="Times New Roman"/>
          <w:color w:val="000000"/>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w:t>
      </w:r>
      <w:r w:rsidRPr="002F27D5">
        <w:rPr>
          <w:rFonts w:ascii="Times New Roman" w:hAnsi="Times New Roman" w:cs="Times New Roman"/>
          <w:color w:val="000000"/>
          <w:sz w:val="24"/>
          <w:szCs w:val="24"/>
        </w:rPr>
        <w:lastRenderedPageBreak/>
        <w:t>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355A6" w:rsidRPr="002F27D5" w:rsidRDefault="00A32CDB">
      <w:pPr>
        <w:pStyle w:val="ConsPlusNormal"/>
        <w:ind w:firstLine="0"/>
        <w:jc w:val="both"/>
        <w:rPr>
          <w:rFonts w:ascii="Times New Roman" w:hAnsi="Times New Roman" w:cs="Times New Roman"/>
        </w:rPr>
      </w:pPr>
      <w:r w:rsidRPr="002F27D5">
        <w:rPr>
          <w:rFonts w:ascii="Times New Roman" w:hAnsi="Times New Roman" w:cs="Times New Roman"/>
          <w:color w:val="000000"/>
          <w:sz w:val="24"/>
          <w:szCs w:val="24"/>
        </w:rPr>
        <w:t xml:space="preserve">(часть 7 в ред. Федерального </w:t>
      </w:r>
      <w:hyperlink r:id="rId31" w:anchor="dst100229" w:history="1">
        <w:r w:rsidRPr="002F27D5">
          <w:rPr>
            <w:rFonts w:ascii="Times New Roman" w:hAnsi="Times New Roman" w:cs="Times New Roman"/>
            <w:color w:val="000000"/>
            <w:sz w:val="24"/>
            <w:szCs w:val="24"/>
          </w:rPr>
          <w:t>закона</w:t>
        </w:r>
      </w:hyperlink>
      <w:r w:rsidR="002F27D5">
        <w:rPr>
          <w:rFonts w:ascii="Times New Roman" w:hAnsi="Times New Roman" w:cs="Times New Roman"/>
          <w:color w:val="000000"/>
          <w:sz w:val="24"/>
          <w:szCs w:val="24"/>
        </w:rPr>
        <w:t xml:space="preserve"> </w:t>
      </w:r>
      <w:r w:rsidRPr="002F27D5">
        <w:rPr>
          <w:rFonts w:ascii="Times New Roman" w:hAnsi="Times New Roman" w:cs="Times New Roman"/>
          <w:color w:val="000000"/>
          <w:sz w:val="24"/>
          <w:szCs w:val="24"/>
        </w:rPr>
        <w:t>от 28.12.2024 N 540-ФЗ).</w:t>
      </w:r>
    </w:p>
    <w:p w:rsidR="005355A6" w:rsidRPr="002F27D5" w:rsidRDefault="00A32CDB">
      <w:pPr>
        <w:pStyle w:val="ConsPlusNormal"/>
        <w:jc w:val="both"/>
        <w:rPr>
          <w:rFonts w:ascii="Times New Roman" w:hAnsi="Times New Roman" w:cs="Times New Roman"/>
        </w:rPr>
      </w:pPr>
      <w:r w:rsidRPr="002F27D5">
        <w:rPr>
          <w:rFonts w:ascii="Times New Roman" w:hAnsi="Times New Roman" w:cs="Times New Roman"/>
          <w:sz w:val="24"/>
          <w:szCs w:val="24"/>
        </w:rPr>
        <w:t xml:space="preserve">4.9.6. </w:t>
      </w:r>
      <w:proofErr w:type="gramStart"/>
      <w:r w:rsidRPr="002F27D5">
        <w:rPr>
          <w:rFonts w:ascii="Times New Roman" w:hAnsi="Times New Roman" w:cs="Times New Roman"/>
          <w:color w:val="000000"/>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32" w:anchor="dst100999" w:history="1">
        <w:r w:rsidRPr="002F27D5">
          <w:rPr>
            <w:rFonts w:ascii="Times New Roman" w:hAnsi="Times New Roman" w:cs="Times New Roman"/>
            <w:color w:val="000000"/>
            <w:sz w:val="24"/>
            <w:szCs w:val="24"/>
            <w:u w:val="single"/>
          </w:rPr>
          <w:t>пунктом 1 части 2 статьи 90</w:t>
        </w:r>
      </w:hyperlink>
      <w:r w:rsidRPr="002F27D5">
        <w:rPr>
          <w:rFonts w:ascii="Times New Roman" w:hAnsi="Times New Roman" w:cs="Times New Roman"/>
          <w:color w:val="000000"/>
          <w:sz w:val="24"/>
          <w:szCs w:val="24"/>
        </w:rPr>
        <w:t xml:space="preserve">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(часть 8 введена Федеральным </w:t>
      </w:r>
      <w:hyperlink r:id="rId33" w:anchor="dst100297" w:history="1">
        <w:proofErr w:type="spellStart"/>
        <w:r w:rsidRPr="002F27D5">
          <w:rPr>
            <w:rFonts w:ascii="Times New Roman" w:hAnsi="Times New Roman" w:cs="Times New Roman"/>
            <w:color w:val="000000"/>
            <w:sz w:val="24"/>
            <w:szCs w:val="24"/>
          </w:rPr>
          <w:t>законом</w:t>
        </w:r>
      </w:hyperlink>
      <w:r w:rsidRPr="002F27D5">
        <w:rPr>
          <w:rFonts w:ascii="Times New Roman" w:hAnsi="Times New Roman" w:cs="Times New Roman"/>
          <w:color w:val="000000"/>
          <w:sz w:val="24"/>
          <w:szCs w:val="24"/>
        </w:rPr>
        <w:t>от</w:t>
      </w:r>
      <w:proofErr w:type="spellEnd"/>
      <w:r w:rsidRPr="002F27D5">
        <w:rPr>
          <w:rFonts w:ascii="Times New Roman" w:hAnsi="Times New Roman" w:cs="Times New Roman"/>
          <w:color w:val="000000"/>
          <w:sz w:val="24"/>
          <w:szCs w:val="24"/>
        </w:rPr>
        <w:t xml:space="preserve"> 08.08.2024 N 289-ФЗ). </w:t>
      </w:r>
      <w:proofErr w:type="gramEnd"/>
    </w:p>
    <w:p w:rsidR="005355A6" w:rsidRPr="002F27D5" w:rsidRDefault="005355A6">
      <w:pPr>
        <w:spacing w:after="0" w:line="240" w:lineRule="auto"/>
        <w:ind w:firstLine="708"/>
        <w:jc w:val="both"/>
        <w:rPr>
          <w:rFonts w:ascii="Times New Roman" w:hAnsi="Times New Roman" w:cs="Times New Roman"/>
          <w:sz w:val="24"/>
          <w:szCs w:val="24"/>
        </w:rPr>
      </w:pPr>
    </w:p>
    <w:p w:rsidR="005355A6" w:rsidRPr="002F27D5" w:rsidRDefault="00A32CDB">
      <w:pPr>
        <w:spacing w:after="0" w:line="240" w:lineRule="auto"/>
        <w:jc w:val="center"/>
        <w:rPr>
          <w:rFonts w:ascii="Times New Roman" w:hAnsi="Times New Roman" w:cs="Times New Roman"/>
          <w:b/>
          <w:bCs/>
          <w:sz w:val="24"/>
          <w:szCs w:val="24"/>
        </w:rPr>
      </w:pPr>
      <w:r w:rsidRPr="002F27D5">
        <w:rPr>
          <w:rFonts w:ascii="Times New Roman" w:hAnsi="Times New Roman" w:cs="Times New Roman"/>
          <w:b/>
          <w:bCs/>
          <w:sz w:val="24"/>
          <w:szCs w:val="24"/>
        </w:rPr>
        <w:t xml:space="preserve">5. Обжалование решений администрации, действий (бездействия) </w:t>
      </w:r>
    </w:p>
    <w:p w:rsidR="005355A6" w:rsidRPr="002F27D5" w:rsidRDefault="00A32CDB">
      <w:pPr>
        <w:spacing w:after="0" w:line="240" w:lineRule="auto"/>
        <w:jc w:val="center"/>
        <w:rPr>
          <w:rFonts w:ascii="Times New Roman" w:hAnsi="Times New Roman" w:cs="Times New Roman"/>
          <w:b/>
          <w:bCs/>
          <w:sz w:val="24"/>
          <w:szCs w:val="24"/>
        </w:rPr>
      </w:pPr>
      <w:r w:rsidRPr="002F27D5">
        <w:rPr>
          <w:rFonts w:ascii="Times New Roman" w:hAnsi="Times New Roman" w:cs="Times New Roman"/>
          <w:b/>
          <w:bCs/>
          <w:sz w:val="24"/>
          <w:szCs w:val="24"/>
        </w:rPr>
        <w:t>должностных лиц, уполномоченных осуществлять контроль</w:t>
      </w:r>
    </w:p>
    <w:p w:rsidR="005355A6" w:rsidRPr="002F27D5" w:rsidRDefault="005355A6">
      <w:pPr>
        <w:spacing w:after="0" w:line="240" w:lineRule="auto"/>
        <w:jc w:val="both"/>
        <w:rPr>
          <w:rFonts w:ascii="Times New Roman" w:hAnsi="Times New Roman" w:cs="Times New Roman"/>
          <w:bCs/>
          <w:sz w:val="24"/>
          <w:szCs w:val="24"/>
        </w:rPr>
      </w:pP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355A6" w:rsidRPr="002F27D5" w:rsidRDefault="00A32CDB">
      <w:pPr>
        <w:pStyle w:val="ConsPlusNormal"/>
        <w:ind w:left="680" w:firstLine="0"/>
        <w:rPr>
          <w:rFonts w:ascii="Times New Roman" w:hAnsi="Times New Roman" w:cs="Times New Roman"/>
        </w:rPr>
      </w:pPr>
      <w:r w:rsidRPr="002F27D5">
        <w:rPr>
          <w:rFonts w:ascii="Times New Roman" w:hAnsi="Times New Roman" w:cs="Times New Roman"/>
          <w:sz w:val="24"/>
          <w:szCs w:val="24"/>
        </w:rPr>
        <w:t xml:space="preserve">1) решений о проведении контрольных (надзорных) мероприятий и обязательных     профилактических визитов </w:t>
      </w:r>
      <w:r w:rsidRPr="002F27D5">
        <w:rPr>
          <w:rFonts w:ascii="Times New Roman" w:hAnsi="Times New Roman" w:cs="Times New Roman"/>
          <w:color w:val="000000"/>
          <w:sz w:val="21"/>
          <w:szCs w:val="21"/>
        </w:rPr>
        <w:t xml:space="preserve">(в ред. Федерального </w:t>
      </w:r>
      <w:hyperlink r:id="rId34" w:anchor="dst100058" w:history="1">
        <w:r w:rsidRPr="002F27D5">
          <w:rPr>
            <w:rFonts w:ascii="Times New Roman" w:hAnsi="Times New Roman" w:cs="Times New Roman"/>
            <w:color w:val="000000"/>
            <w:sz w:val="21"/>
            <w:szCs w:val="21"/>
          </w:rPr>
          <w:t>закона</w:t>
        </w:r>
      </w:hyperlink>
      <w:r w:rsidR="002F27D5">
        <w:rPr>
          <w:rFonts w:ascii="Times New Roman" w:hAnsi="Times New Roman" w:cs="Times New Roman"/>
          <w:color w:val="000000"/>
          <w:sz w:val="21"/>
          <w:szCs w:val="21"/>
        </w:rPr>
        <w:t xml:space="preserve"> </w:t>
      </w:r>
      <w:r w:rsidRPr="002F27D5">
        <w:rPr>
          <w:rFonts w:ascii="Times New Roman" w:hAnsi="Times New Roman" w:cs="Times New Roman"/>
          <w:color w:val="000000"/>
          <w:sz w:val="21"/>
          <w:szCs w:val="21"/>
        </w:rPr>
        <w:t>от 28.12.2024 N 540-ФЗ)</w:t>
      </w:r>
      <w:r w:rsidRPr="002F27D5">
        <w:rPr>
          <w:rFonts w:ascii="Times New Roman" w:hAnsi="Times New Roman" w:cs="Times New Roman"/>
          <w:color w:val="000000"/>
          <w:sz w:val="24"/>
          <w:szCs w:val="24"/>
        </w:rPr>
        <w:t>;</w:t>
      </w:r>
    </w:p>
    <w:p w:rsidR="005355A6" w:rsidRPr="002F27D5" w:rsidRDefault="0028633A" w:rsidP="002F27D5">
      <w:pPr>
        <w:pStyle w:val="ConsPlusNormal"/>
        <w:ind w:left="737" w:firstLine="0"/>
        <w:jc w:val="both"/>
        <w:rPr>
          <w:rFonts w:ascii="Times New Roman" w:hAnsi="Times New Roman" w:cs="Times New Roman"/>
        </w:rPr>
      </w:pPr>
      <w:bookmarkStart w:id="49" w:name="dst101145"/>
      <w:bookmarkStart w:id="50" w:name="dst101342"/>
      <w:bookmarkEnd w:id="49"/>
      <w:bookmarkEnd w:id="50"/>
      <w:r>
        <w:rPr>
          <w:rFonts w:ascii="Times New Roman" w:hAnsi="Times New Roman" w:cs="Times New Roman"/>
        </w:rPr>
        <w:pict>
          <v:shape id="Врезка1" o:spid="_x0000_s1032" style="position:absolute;left:0;text-align:left;margin-left:0;margin-top:.05pt;width:675.05pt;height:13.5pt;z-index:251655168;mso-wrap-style:none;mso-position-horizontal-relative:page;v-text-anchor:middle" coordsize="" path="m,l-127,r,-127l,-127xe" stroked="f" strokecolor="#3465a4">
            <v:fill color2="black" o:detectmouseclick="t"/>
            <w10:wrap anchorx="page"/>
          </v:shape>
        </w:pict>
      </w:r>
      <w:r>
        <w:rPr>
          <w:rFonts w:ascii="Times New Roman" w:hAnsi="Times New Roman" w:cs="Times New Roman"/>
        </w:rPr>
        <w:pict>
          <v:shape id="Врезка2" o:spid="_x0000_s1030" style="position:absolute;left:0;text-align:left;margin-left:0;margin-top:.05pt;width:21.8pt;height:15.8pt;z-index:251657216;mso-wrap-style:none;mso-position-horizontal-relative:page;v-text-anchor:middle" coordsize="" path="m,l-127,r,-127l,-127xe" stroked="f" strokecolor="#3465a4">
            <v:fill color2="black" o:detectmouseclick="t"/>
            <w10:wrap anchorx="page"/>
          </v:shape>
        </w:pict>
      </w:r>
      <w:r w:rsidR="00A32CDB" w:rsidRPr="002F27D5">
        <w:rPr>
          <w:rFonts w:ascii="Times New Roman" w:hAnsi="Times New Roman" w:cs="Times New Roman"/>
          <w:sz w:val="24"/>
          <w:szCs w:val="24"/>
        </w:rPr>
        <w:t xml:space="preserve"> </w:t>
      </w:r>
      <w:r w:rsidR="00A32CDB" w:rsidRPr="002F27D5">
        <w:rPr>
          <w:rFonts w:ascii="Times New Roman" w:hAnsi="Times New Roman" w:cs="Times New Roman"/>
          <w:color w:val="000000"/>
          <w:sz w:val="24"/>
          <w:szCs w:val="24"/>
        </w:rPr>
        <w:t xml:space="preserve">2) актов контрольных (надзорных) мероприятий и обязательных профилактических визитов, предписаний об устранении выявленных нарушений </w:t>
      </w:r>
      <w:r w:rsidR="00A32CDB" w:rsidRPr="002F27D5">
        <w:rPr>
          <w:rFonts w:ascii="Times New Roman" w:hAnsi="Times New Roman" w:cs="Times New Roman"/>
          <w:color w:val="000000"/>
          <w:sz w:val="21"/>
          <w:szCs w:val="21"/>
        </w:rPr>
        <w:t xml:space="preserve">(в ред. Федерального </w:t>
      </w:r>
      <w:hyperlink r:id="rId35" w:anchor="dst100059" w:history="1">
        <w:r w:rsidR="00A32CDB" w:rsidRPr="002F27D5">
          <w:rPr>
            <w:rFonts w:ascii="Times New Roman" w:hAnsi="Times New Roman" w:cs="Times New Roman"/>
            <w:color w:val="000000"/>
            <w:sz w:val="21"/>
            <w:szCs w:val="21"/>
          </w:rPr>
          <w:t>закона</w:t>
        </w:r>
      </w:hyperlink>
      <w:r w:rsidR="002F27D5">
        <w:rPr>
          <w:rFonts w:ascii="Times New Roman" w:hAnsi="Times New Roman" w:cs="Times New Roman"/>
          <w:color w:val="000000"/>
          <w:sz w:val="21"/>
          <w:szCs w:val="21"/>
        </w:rPr>
        <w:t xml:space="preserve"> </w:t>
      </w:r>
      <w:r w:rsidR="00A32CDB" w:rsidRPr="002F27D5">
        <w:rPr>
          <w:rFonts w:ascii="Times New Roman" w:hAnsi="Times New Roman" w:cs="Times New Roman"/>
          <w:color w:val="000000"/>
          <w:sz w:val="21"/>
          <w:szCs w:val="21"/>
        </w:rPr>
        <w:t>от 28.12.2024 N 540-ФЗ)</w:t>
      </w:r>
      <w:r w:rsidR="00A32CDB" w:rsidRPr="002F27D5">
        <w:rPr>
          <w:rFonts w:ascii="Times New Roman" w:hAnsi="Times New Roman" w:cs="Times New Roman"/>
          <w:color w:val="000000"/>
          <w:sz w:val="24"/>
          <w:szCs w:val="24"/>
        </w:rPr>
        <w:t>;</w:t>
      </w:r>
    </w:p>
    <w:p w:rsidR="005355A6" w:rsidRPr="002F27D5" w:rsidRDefault="00A32CDB">
      <w:pPr>
        <w:pStyle w:val="a7"/>
        <w:widowControl w:val="0"/>
        <w:spacing w:after="0" w:line="240" w:lineRule="auto"/>
        <w:ind w:left="737"/>
        <w:jc w:val="both"/>
        <w:rPr>
          <w:rFonts w:ascii="Times New Roman" w:hAnsi="Times New Roman" w:cs="Times New Roman"/>
        </w:rPr>
      </w:pPr>
      <w:r w:rsidRPr="002F27D5">
        <w:rPr>
          <w:rFonts w:ascii="Times New Roman" w:hAnsi="Times New Roman" w:cs="Times New Roman"/>
          <w:color w:val="000000"/>
          <w:sz w:val="24"/>
          <w:szCs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r w:rsidRPr="002F27D5">
        <w:rPr>
          <w:rFonts w:ascii="Times New Roman" w:hAnsi="Times New Roman" w:cs="Times New Roman"/>
          <w:color w:val="000000"/>
          <w:sz w:val="21"/>
          <w:szCs w:val="21"/>
        </w:rPr>
        <w:t xml:space="preserve">(в ред. Федерального </w:t>
      </w:r>
      <w:hyperlink r:id="rId36" w:anchor="dst100060" w:history="1">
        <w:r w:rsidRPr="002F27D5">
          <w:rPr>
            <w:rFonts w:ascii="Times New Roman" w:hAnsi="Times New Roman" w:cs="Times New Roman"/>
            <w:color w:val="000000"/>
            <w:sz w:val="21"/>
            <w:szCs w:val="21"/>
          </w:rPr>
          <w:t>закона</w:t>
        </w:r>
      </w:hyperlink>
      <w:r w:rsidR="002F27D5">
        <w:rPr>
          <w:rFonts w:ascii="Times New Roman" w:hAnsi="Times New Roman" w:cs="Times New Roman"/>
          <w:color w:val="000000"/>
          <w:sz w:val="21"/>
          <w:szCs w:val="21"/>
        </w:rPr>
        <w:t xml:space="preserve"> </w:t>
      </w:r>
      <w:r w:rsidRPr="002F27D5">
        <w:rPr>
          <w:rFonts w:ascii="Times New Roman" w:hAnsi="Times New Roman" w:cs="Times New Roman"/>
          <w:color w:val="000000"/>
          <w:sz w:val="21"/>
          <w:szCs w:val="21"/>
        </w:rPr>
        <w:t>от 28.12.2024 N 540-ФЗ);</w:t>
      </w:r>
    </w:p>
    <w:p w:rsidR="005355A6" w:rsidRPr="002F27D5" w:rsidRDefault="00A32CDB">
      <w:pPr>
        <w:pStyle w:val="ConsPlusNormal"/>
        <w:ind w:left="680" w:firstLine="0"/>
        <w:rPr>
          <w:rFonts w:ascii="Times New Roman" w:hAnsi="Times New Roman" w:cs="Times New Roman"/>
        </w:rPr>
      </w:pPr>
      <w:r w:rsidRPr="002F27D5">
        <w:rPr>
          <w:rFonts w:ascii="Times New Roman" w:hAnsi="Times New Roman" w:cs="Times New Roman"/>
          <w:color w:val="000000"/>
          <w:sz w:val="24"/>
          <w:szCs w:val="24"/>
        </w:rPr>
        <w:t xml:space="preserve">4) решений об отнесении объектов контроля к соответствующей категории риска    </w:t>
      </w:r>
      <w:r w:rsidRPr="002F27D5">
        <w:rPr>
          <w:rFonts w:ascii="Times New Roman" w:hAnsi="Times New Roman" w:cs="Times New Roman"/>
          <w:color w:val="000000"/>
          <w:sz w:val="21"/>
          <w:szCs w:val="21"/>
        </w:rPr>
        <w:t xml:space="preserve">(п. 4 </w:t>
      </w:r>
      <w:proofErr w:type="gramStart"/>
      <w:r w:rsidRPr="002F27D5">
        <w:rPr>
          <w:rFonts w:ascii="Times New Roman" w:hAnsi="Times New Roman" w:cs="Times New Roman"/>
          <w:color w:val="000000"/>
          <w:sz w:val="21"/>
          <w:szCs w:val="21"/>
        </w:rPr>
        <w:t>введен</w:t>
      </w:r>
      <w:proofErr w:type="gramEnd"/>
      <w:r w:rsidRPr="002F27D5">
        <w:rPr>
          <w:rFonts w:ascii="Times New Roman" w:hAnsi="Times New Roman" w:cs="Times New Roman"/>
          <w:color w:val="000000"/>
          <w:sz w:val="21"/>
          <w:szCs w:val="21"/>
        </w:rPr>
        <w:t xml:space="preserve"> Федеральным </w:t>
      </w:r>
      <w:hyperlink r:id="rId37" w:anchor="dst100061" w:history="1">
        <w:r w:rsidRPr="002F27D5">
          <w:rPr>
            <w:rFonts w:ascii="Times New Roman" w:hAnsi="Times New Roman" w:cs="Times New Roman"/>
            <w:color w:val="000000"/>
            <w:sz w:val="21"/>
            <w:szCs w:val="21"/>
          </w:rPr>
          <w:t>законом</w:t>
        </w:r>
      </w:hyperlink>
      <w:r w:rsidR="002F27D5">
        <w:rPr>
          <w:rFonts w:ascii="Times New Roman" w:hAnsi="Times New Roman" w:cs="Times New Roman"/>
          <w:color w:val="000000"/>
          <w:sz w:val="21"/>
          <w:szCs w:val="21"/>
        </w:rPr>
        <w:t xml:space="preserve"> </w:t>
      </w:r>
      <w:r w:rsidRPr="002F27D5">
        <w:rPr>
          <w:rFonts w:ascii="Times New Roman" w:hAnsi="Times New Roman" w:cs="Times New Roman"/>
          <w:color w:val="000000"/>
          <w:sz w:val="21"/>
          <w:szCs w:val="21"/>
        </w:rPr>
        <w:t>от 28.12.2024 N 540-ФЗ);</w:t>
      </w:r>
    </w:p>
    <w:p w:rsidR="005355A6" w:rsidRPr="002F27D5" w:rsidRDefault="00A32CDB">
      <w:pPr>
        <w:pStyle w:val="a7"/>
        <w:widowControl w:val="0"/>
        <w:spacing w:after="0" w:line="240" w:lineRule="auto"/>
        <w:ind w:left="737"/>
        <w:jc w:val="both"/>
        <w:rPr>
          <w:rFonts w:ascii="Times New Roman" w:hAnsi="Times New Roman" w:cs="Times New Roman"/>
        </w:rPr>
      </w:pPr>
      <w:r w:rsidRPr="002F27D5">
        <w:rPr>
          <w:rFonts w:ascii="Times New Roman" w:hAnsi="Times New Roman" w:cs="Times New Roman"/>
          <w:color w:val="000000"/>
          <w:sz w:val="24"/>
          <w:szCs w:val="24"/>
        </w:rPr>
        <w:t xml:space="preserve">5) решений об отказе в проведении обязательных профилактических визитов по заявлениям контролируемых лиц </w:t>
      </w:r>
      <w:r w:rsidRPr="002F27D5">
        <w:rPr>
          <w:rFonts w:ascii="Times New Roman" w:hAnsi="Times New Roman" w:cs="Times New Roman"/>
          <w:color w:val="000000"/>
          <w:sz w:val="21"/>
          <w:szCs w:val="21"/>
        </w:rPr>
        <w:t xml:space="preserve">(п. 5 </w:t>
      </w:r>
      <w:proofErr w:type="gramStart"/>
      <w:r w:rsidRPr="002F27D5">
        <w:rPr>
          <w:rFonts w:ascii="Times New Roman" w:hAnsi="Times New Roman" w:cs="Times New Roman"/>
          <w:color w:val="000000"/>
          <w:sz w:val="21"/>
          <w:szCs w:val="21"/>
        </w:rPr>
        <w:t>введен</w:t>
      </w:r>
      <w:proofErr w:type="gramEnd"/>
      <w:r w:rsidRPr="002F27D5">
        <w:rPr>
          <w:rFonts w:ascii="Times New Roman" w:hAnsi="Times New Roman" w:cs="Times New Roman"/>
          <w:color w:val="000000"/>
          <w:sz w:val="21"/>
          <w:szCs w:val="21"/>
        </w:rPr>
        <w:t xml:space="preserve"> Федеральным </w:t>
      </w:r>
      <w:hyperlink r:id="rId38" w:anchor="dst100063" w:history="1">
        <w:r w:rsidRPr="002F27D5">
          <w:rPr>
            <w:rFonts w:ascii="Times New Roman" w:hAnsi="Times New Roman" w:cs="Times New Roman"/>
            <w:color w:val="000000"/>
            <w:sz w:val="21"/>
            <w:szCs w:val="21"/>
          </w:rPr>
          <w:t>законом</w:t>
        </w:r>
      </w:hyperlink>
      <w:r w:rsidR="002F27D5">
        <w:rPr>
          <w:rFonts w:ascii="Times New Roman" w:hAnsi="Times New Roman" w:cs="Times New Roman"/>
          <w:color w:val="000000"/>
          <w:sz w:val="21"/>
          <w:szCs w:val="21"/>
        </w:rPr>
        <w:t xml:space="preserve"> </w:t>
      </w:r>
      <w:r w:rsidRPr="002F27D5">
        <w:rPr>
          <w:rFonts w:ascii="Times New Roman" w:hAnsi="Times New Roman" w:cs="Times New Roman"/>
          <w:color w:val="000000"/>
          <w:sz w:val="21"/>
          <w:szCs w:val="21"/>
        </w:rPr>
        <w:t>от 28.12.2024 N 540-ФЗ);</w:t>
      </w:r>
    </w:p>
    <w:p w:rsidR="005355A6" w:rsidRPr="002F27D5" w:rsidRDefault="00A32CDB">
      <w:pPr>
        <w:pStyle w:val="a7"/>
        <w:widowControl w:val="0"/>
        <w:spacing w:after="0" w:line="240" w:lineRule="auto"/>
        <w:ind w:left="737"/>
        <w:jc w:val="both"/>
        <w:rPr>
          <w:rFonts w:ascii="Times New Roman" w:hAnsi="Times New Roman" w:cs="Times New Roman"/>
        </w:rPr>
      </w:pPr>
      <w:r w:rsidRPr="002F27D5">
        <w:rPr>
          <w:rFonts w:ascii="Times New Roman" w:hAnsi="Times New Roman" w:cs="Times New Roman"/>
          <w:color w:val="000000"/>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r w:rsidRPr="002F27D5">
        <w:rPr>
          <w:rFonts w:ascii="Times New Roman" w:hAnsi="Times New Roman" w:cs="Times New Roman"/>
          <w:color w:val="000000"/>
          <w:sz w:val="21"/>
          <w:szCs w:val="21"/>
        </w:rPr>
        <w:t xml:space="preserve">(п. 6 </w:t>
      </w:r>
      <w:proofErr w:type="gramStart"/>
      <w:r w:rsidRPr="002F27D5">
        <w:rPr>
          <w:rFonts w:ascii="Times New Roman" w:hAnsi="Times New Roman" w:cs="Times New Roman"/>
          <w:color w:val="000000"/>
          <w:sz w:val="21"/>
          <w:szCs w:val="21"/>
        </w:rPr>
        <w:t>введен</w:t>
      </w:r>
      <w:proofErr w:type="gramEnd"/>
      <w:r w:rsidRPr="002F27D5">
        <w:rPr>
          <w:rFonts w:ascii="Times New Roman" w:hAnsi="Times New Roman" w:cs="Times New Roman"/>
          <w:color w:val="000000"/>
          <w:sz w:val="21"/>
          <w:szCs w:val="21"/>
        </w:rPr>
        <w:t xml:space="preserve"> Федеральным </w:t>
      </w:r>
      <w:hyperlink r:id="rId39" w:anchor="dst100064" w:history="1">
        <w:r w:rsidRPr="002F27D5">
          <w:rPr>
            <w:rFonts w:ascii="Times New Roman" w:hAnsi="Times New Roman" w:cs="Times New Roman"/>
            <w:color w:val="000000"/>
            <w:sz w:val="21"/>
            <w:szCs w:val="21"/>
          </w:rPr>
          <w:t>законом</w:t>
        </w:r>
      </w:hyperlink>
      <w:r w:rsidR="002F27D5">
        <w:rPr>
          <w:rFonts w:ascii="Times New Roman" w:hAnsi="Times New Roman" w:cs="Times New Roman"/>
          <w:color w:val="000000"/>
          <w:sz w:val="21"/>
          <w:szCs w:val="21"/>
        </w:rPr>
        <w:t xml:space="preserve"> </w:t>
      </w:r>
      <w:r w:rsidRPr="002F27D5">
        <w:rPr>
          <w:rFonts w:ascii="Times New Roman" w:hAnsi="Times New Roman" w:cs="Times New Roman"/>
          <w:color w:val="000000"/>
          <w:sz w:val="21"/>
          <w:szCs w:val="21"/>
        </w:rPr>
        <w:t>от 28.12.2024 N 540-ФЗ).</w:t>
      </w:r>
    </w:p>
    <w:p w:rsidR="005355A6" w:rsidRPr="002F27D5" w:rsidRDefault="0028633A">
      <w:pPr>
        <w:pStyle w:val="ConsPlusNormal"/>
        <w:rPr>
          <w:rFonts w:ascii="Times New Roman" w:hAnsi="Times New Roman" w:cs="Times New Roman"/>
        </w:rPr>
      </w:pPr>
      <w:bookmarkStart w:id="51" w:name="dst101146"/>
      <w:bookmarkStart w:id="52" w:name="dst101343"/>
      <w:bookmarkEnd w:id="51"/>
      <w:bookmarkEnd w:id="52"/>
      <w:r>
        <w:rPr>
          <w:rFonts w:ascii="Times New Roman" w:hAnsi="Times New Roman" w:cs="Times New Roman"/>
        </w:rPr>
        <w:pict>
          <v:shape id="Врезка3" o:spid="_x0000_s1028" style="position:absolute;left:0;text-align:left;margin-left:0;margin-top:.05pt;width:675.05pt;height:13.5pt;z-index:251659264;mso-wrap-style:none;mso-position-horizontal-relative:page;v-text-anchor:middle" coordsize="" path="m,l-127,r,-127l,-127xe" stroked="f" strokecolor="#3465a4">
            <v:fill color2="black" o:detectmouseclick="t"/>
            <w10:wrap anchorx="page"/>
          </v:shape>
        </w:pict>
      </w:r>
      <w:r>
        <w:rPr>
          <w:rFonts w:ascii="Times New Roman" w:hAnsi="Times New Roman" w:cs="Times New Roman"/>
        </w:rPr>
        <w:pict>
          <v:shape id="Врезка4" o:spid="_x0000_s1026" style="position:absolute;left:0;text-align:left;margin-left:0;margin-top:.05pt;width:21.8pt;height:15.8pt;z-index:251661312;mso-wrap-style:none;mso-position-horizontal-relative:page;v-text-anchor:middle" coordsize="" path="m,l-127,r,-127l,-127xe" stroked="f" strokecolor="#3465a4">
            <v:fill color2="black" o:detectmouseclick="t"/>
            <w10:wrap anchorx="page"/>
          </v:shape>
        </w:pict>
      </w:r>
      <w:r w:rsidR="00A32CDB" w:rsidRPr="002F27D5">
        <w:rPr>
          <w:rFonts w:ascii="Times New Roman" w:hAnsi="Times New Roman" w:cs="Times New Roman"/>
          <w:sz w:val="24"/>
          <w:szCs w:val="24"/>
        </w:rPr>
        <w:t xml:space="preserve">3) действий (бездействия) должностных лиц контрольного (надзорного) органа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 предварительным информированием о наличии в жалобе (документах) сведений, составляющих государственную или иную охраняемую законом тайну.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 xml:space="preserve">5.4. Жалоба на решение администрации, действия (бездействие) его должностных лиц рассматривается главой (заместителем главы) администрации. </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55A6" w:rsidRPr="002F27D5" w:rsidRDefault="00A32CDB">
      <w:pPr>
        <w:pStyle w:val="ConsPlusNormal"/>
        <w:jc w:val="both"/>
        <w:rPr>
          <w:rFonts w:ascii="Times New Roman" w:hAnsi="Times New Roman" w:cs="Times New Roman"/>
        </w:rPr>
      </w:pPr>
      <w:r w:rsidRPr="002F27D5">
        <w:rPr>
          <w:rFonts w:ascii="Times New Roman" w:hAnsi="Times New Roman" w:cs="Times New Roman"/>
          <w:sz w:val="24"/>
          <w:szCs w:val="24"/>
        </w:rPr>
        <w:t xml:space="preserve">5.6. </w:t>
      </w:r>
      <w:r w:rsidRPr="002F27D5">
        <w:rPr>
          <w:rFonts w:ascii="Times New Roman" w:hAnsi="Times New Roman" w:cs="Times New Roman"/>
          <w:color w:val="000000"/>
          <w:sz w:val="22"/>
          <w:szCs w:val="22"/>
        </w:rPr>
        <w:t>Жалоба может содержать ходатайство о приостановлении исполнения обжалуемого решения контрольного (надзорного) органа.</w:t>
      </w:r>
    </w:p>
    <w:p w:rsidR="005355A6" w:rsidRPr="002F27D5" w:rsidRDefault="00A32CDB">
      <w:pPr>
        <w:pStyle w:val="ConsPlusNormal"/>
        <w:jc w:val="both"/>
        <w:rPr>
          <w:rFonts w:ascii="Times New Roman" w:hAnsi="Times New Roman" w:cs="Times New Roman"/>
          <w:sz w:val="24"/>
          <w:szCs w:val="24"/>
        </w:rPr>
      </w:pPr>
      <w:r w:rsidRPr="002F27D5">
        <w:rPr>
          <w:rFonts w:ascii="Times New Roman" w:hAnsi="Times New Roman" w:cs="Times New Roman"/>
          <w:sz w:val="24"/>
          <w:szCs w:val="24"/>
        </w:rPr>
        <w:t xml:space="preserve">5.7. </w:t>
      </w:r>
      <w:r w:rsidRPr="002F27D5">
        <w:rPr>
          <w:rFonts w:ascii="Times New Roman" w:hAnsi="Times New Roman" w:cs="Times New Roman"/>
          <w:color w:val="000000"/>
          <w:sz w:val="24"/>
          <w:szCs w:val="24"/>
        </w:rPr>
        <w:t>Уполномоченный на рассмотрение жалобы орган в срок не позднее двух рабочих дней со дня регистрации жалобы принимает решение:</w:t>
      </w:r>
    </w:p>
    <w:p w:rsidR="005355A6" w:rsidRPr="002F27D5" w:rsidRDefault="00A32CDB">
      <w:pPr>
        <w:pStyle w:val="ConsPlusNormal"/>
        <w:jc w:val="both"/>
        <w:rPr>
          <w:rFonts w:ascii="Times New Roman" w:hAnsi="Times New Roman" w:cs="Times New Roman"/>
          <w:sz w:val="24"/>
          <w:szCs w:val="24"/>
        </w:rPr>
      </w:pPr>
      <w:r w:rsidRPr="002F27D5">
        <w:rPr>
          <w:rFonts w:ascii="Times New Roman" w:hAnsi="Times New Roman" w:cs="Times New Roman"/>
          <w:sz w:val="24"/>
          <w:szCs w:val="24"/>
        </w:rPr>
        <w:t>1) о приостановлении исполнения обжалуемого решения контрольного (надзорного) органа;</w:t>
      </w:r>
    </w:p>
    <w:p w:rsidR="005355A6" w:rsidRPr="002F27D5" w:rsidRDefault="00A32CDB">
      <w:pPr>
        <w:pStyle w:val="ConsPlusNormal"/>
        <w:jc w:val="both"/>
        <w:rPr>
          <w:rFonts w:ascii="Times New Roman" w:hAnsi="Times New Roman" w:cs="Times New Roman"/>
          <w:sz w:val="24"/>
          <w:szCs w:val="24"/>
        </w:rPr>
      </w:pPr>
      <w:r w:rsidRPr="002F27D5">
        <w:rPr>
          <w:rFonts w:ascii="Times New Roman" w:hAnsi="Times New Roman" w:cs="Times New Roman"/>
          <w:sz w:val="24"/>
          <w:szCs w:val="24"/>
        </w:rPr>
        <w:t>2) об отказе в приостановлении исполнения обжалуемого решения контрольного (надзорного) органа.</w:t>
      </w:r>
    </w:p>
    <w:p w:rsidR="005355A6" w:rsidRPr="002F27D5" w:rsidRDefault="00A32CDB">
      <w:pPr>
        <w:pStyle w:val="ConsPlusNormal"/>
        <w:jc w:val="both"/>
        <w:rPr>
          <w:rFonts w:ascii="Times New Roman" w:hAnsi="Times New Roman" w:cs="Times New Roman"/>
        </w:rPr>
      </w:pPr>
      <w:r w:rsidRPr="002F27D5">
        <w:rPr>
          <w:rFonts w:ascii="Times New Roman" w:hAnsi="Times New Roman" w:cs="Times New Roman"/>
          <w:color w:val="000000"/>
          <w:sz w:val="24"/>
          <w:szCs w:val="24"/>
        </w:rPr>
        <w:t xml:space="preserve">5.8. Информация о решении, указанном в </w:t>
      </w:r>
      <w:hyperlink r:id="rId40" w:anchor="dst100445" w:history="1">
        <w:r w:rsidRPr="002F27D5">
          <w:rPr>
            <w:rFonts w:ascii="Times New Roman" w:hAnsi="Times New Roman" w:cs="Times New Roman"/>
            <w:sz w:val="24"/>
            <w:szCs w:val="24"/>
            <w:shd w:val="clear" w:color="auto" w:fill="FFFFFF"/>
          </w:rPr>
          <w:t xml:space="preserve">части </w:t>
        </w:r>
      </w:hyperlink>
      <w:r w:rsidRPr="002F27D5">
        <w:rPr>
          <w:rFonts w:ascii="Times New Roman" w:hAnsi="Times New Roman" w:cs="Times New Roman"/>
          <w:sz w:val="24"/>
          <w:szCs w:val="24"/>
          <w:shd w:val="clear" w:color="auto" w:fill="FFFFFF"/>
        </w:rPr>
        <w:t>5.7.</w:t>
      </w:r>
      <w:r w:rsidRPr="002F27D5">
        <w:rPr>
          <w:rFonts w:ascii="Times New Roman" w:hAnsi="Times New Roman" w:cs="Times New Roman"/>
          <w:color w:val="000000"/>
          <w:sz w:val="24"/>
          <w:szCs w:val="24"/>
        </w:rPr>
        <w:t>настоящей статьи, направляется лицу, подавшему жалобу, в течение одного рабочего дня с момента принятия решения.</w:t>
      </w:r>
    </w:p>
    <w:p w:rsidR="005355A6" w:rsidRPr="002F27D5" w:rsidRDefault="00A32CDB">
      <w:pPr>
        <w:spacing w:after="0" w:line="240" w:lineRule="auto"/>
        <w:ind w:firstLine="708"/>
        <w:jc w:val="both"/>
        <w:rPr>
          <w:rFonts w:ascii="Times New Roman" w:hAnsi="Times New Roman" w:cs="Times New Roman"/>
          <w:sz w:val="24"/>
          <w:szCs w:val="24"/>
        </w:rPr>
      </w:pPr>
      <w:r w:rsidRPr="002F27D5">
        <w:rPr>
          <w:rFonts w:ascii="Times New Roman" w:hAnsi="Times New Roman" w:cs="Times New Roman"/>
          <w:sz w:val="24"/>
          <w:szCs w:val="24"/>
        </w:rPr>
        <w:t>5.9.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не более чем на 20 рабочих дней.</w:t>
      </w:r>
    </w:p>
    <w:p w:rsidR="005355A6" w:rsidRPr="002F27D5" w:rsidRDefault="005355A6">
      <w:pPr>
        <w:spacing w:after="0" w:line="240" w:lineRule="auto"/>
        <w:jc w:val="both"/>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bCs/>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2F27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Ведущий специалист по экономической работе                                       М.М. </w:t>
      </w:r>
      <w:proofErr w:type="spellStart"/>
      <w:r>
        <w:rPr>
          <w:rFonts w:ascii="Times New Roman" w:hAnsi="Times New Roman" w:cs="Times New Roman"/>
          <w:sz w:val="24"/>
          <w:szCs w:val="24"/>
        </w:rPr>
        <w:t>Хагурова</w:t>
      </w:r>
      <w:proofErr w:type="spellEnd"/>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Default="005355A6">
      <w:pPr>
        <w:spacing w:after="0" w:line="240" w:lineRule="auto"/>
        <w:rPr>
          <w:rFonts w:ascii="Times New Roman" w:hAnsi="Times New Roman" w:cs="Times New Roman"/>
          <w:sz w:val="24"/>
          <w:szCs w:val="24"/>
        </w:rPr>
      </w:pPr>
    </w:p>
    <w:p w:rsidR="002F27D5" w:rsidRPr="002F27D5" w:rsidRDefault="002F27D5">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Приложение №1 </w:t>
      </w:r>
      <w:proofErr w:type="gramStart"/>
      <w:r w:rsidRPr="002F27D5">
        <w:rPr>
          <w:rFonts w:ascii="Times New Roman" w:hAnsi="Times New Roman" w:cs="Times New Roman"/>
          <w:sz w:val="20"/>
          <w:szCs w:val="20"/>
        </w:rPr>
        <w:t>к</w:t>
      </w:r>
      <w:proofErr w:type="gramEnd"/>
    </w:p>
    <w:p w:rsidR="005355A6" w:rsidRPr="002F27D5" w:rsidRDefault="00A32CDB">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Положению о </w:t>
      </w:r>
      <w:proofErr w:type="gramStart"/>
      <w:r w:rsidRPr="002F27D5">
        <w:rPr>
          <w:rFonts w:ascii="Times New Roman" w:hAnsi="Times New Roman" w:cs="Times New Roman"/>
          <w:sz w:val="20"/>
          <w:szCs w:val="20"/>
        </w:rPr>
        <w:t>муниципальном</w:t>
      </w:r>
      <w:proofErr w:type="gramEnd"/>
      <w:r w:rsidRPr="002F27D5">
        <w:rPr>
          <w:rFonts w:ascii="Times New Roman" w:hAnsi="Times New Roman" w:cs="Times New Roman"/>
          <w:sz w:val="20"/>
          <w:szCs w:val="20"/>
        </w:rPr>
        <w:t xml:space="preserve"> </w:t>
      </w:r>
    </w:p>
    <w:p w:rsidR="005355A6" w:rsidRPr="002F27D5" w:rsidRDefault="00A32CDB">
      <w:pPr>
        <w:spacing w:after="0" w:line="240" w:lineRule="auto"/>
        <w:jc w:val="right"/>
        <w:rPr>
          <w:rFonts w:ascii="Times New Roman" w:hAnsi="Times New Roman" w:cs="Times New Roman"/>
          <w:sz w:val="20"/>
          <w:szCs w:val="20"/>
        </w:rPr>
      </w:pPr>
      <w:proofErr w:type="gramStart"/>
      <w:r w:rsidRPr="002F27D5">
        <w:rPr>
          <w:rFonts w:ascii="Times New Roman" w:hAnsi="Times New Roman" w:cs="Times New Roman"/>
          <w:sz w:val="20"/>
          <w:szCs w:val="20"/>
        </w:rPr>
        <w:t>контроле</w:t>
      </w:r>
      <w:proofErr w:type="gramEnd"/>
      <w:r w:rsidRPr="002F27D5">
        <w:rPr>
          <w:rFonts w:ascii="Times New Roman" w:hAnsi="Times New Roman" w:cs="Times New Roman"/>
          <w:sz w:val="20"/>
          <w:szCs w:val="20"/>
        </w:rPr>
        <w:t xml:space="preserve"> в сфере благоустройства </w:t>
      </w:r>
      <w:r w:rsidR="002F27D5">
        <w:rPr>
          <w:rFonts w:ascii="Times New Roman" w:hAnsi="Times New Roman" w:cs="Times New Roman"/>
          <w:sz w:val="20"/>
          <w:szCs w:val="20"/>
        </w:rPr>
        <w:t>на территории</w:t>
      </w:r>
    </w:p>
    <w:p w:rsidR="005355A6" w:rsidRPr="002F27D5" w:rsidRDefault="00A32CDB">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МО «Тлюсте</w:t>
      </w:r>
      <w:r w:rsidR="002F27D5">
        <w:rPr>
          <w:rFonts w:ascii="Times New Roman" w:hAnsi="Times New Roman" w:cs="Times New Roman"/>
          <w:sz w:val="20"/>
          <w:szCs w:val="20"/>
        </w:rPr>
        <w:t>нхабльское городское поселение</w:t>
      </w:r>
    </w:p>
    <w:p w:rsidR="005355A6" w:rsidRPr="002F27D5" w:rsidRDefault="00A32CDB">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Теучежского </w:t>
      </w:r>
      <w:r w:rsidR="002F27D5">
        <w:rPr>
          <w:rFonts w:ascii="Times New Roman" w:hAnsi="Times New Roman" w:cs="Times New Roman"/>
          <w:sz w:val="20"/>
          <w:szCs w:val="20"/>
        </w:rPr>
        <w:t xml:space="preserve">муниципального </w:t>
      </w:r>
      <w:r w:rsidRPr="002F27D5">
        <w:rPr>
          <w:rFonts w:ascii="Times New Roman" w:hAnsi="Times New Roman" w:cs="Times New Roman"/>
          <w:sz w:val="20"/>
          <w:szCs w:val="20"/>
        </w:rPr>
        <w:t>района Республики Адыгея</w:t>
      </w:r>
      <w:r w:rsidR="002F27D5">
        <w:rPr>
          <w:rFonts w:ascii="Times New Roman" w:hAnsi="Times New Roman" w:cs="Times New Roman"/>
          <w:sz w:val="20"/>
          <w:szCs w:val="20"/>
        </w:rPr>
        <w:t>»</w:t>
      </w:r>
    </w:p>
    <w:p w:rsidR="005355A6" w:rsidRPr="002F27D5" w:rsidRDefault="005355A6">
      <w:pPr>
        <w:spacing w:after="0" w:line="240" w:lineRule="auto"/>
        <w:rPr>
          <w:rFonts w:ascii="Times New Roman" w:hAnsi="Times New Roman" w:cs="Times New Roman"/>
          <w:sz w:val="20"/>
          <w:szCs w:val="20"/>
        </w:rPr>
      </w:pPr>
    </w:p>
    <w:p w:rsidR="005355A6" w:rsidRPr="002F27D5" w:rsidRDefault="00A32CDB">
      <w:pPr>
        <w:spacing w:after="0" w:line="240" w:lineRule="auto"/>
        <w:jc w:val="center"/>
        <w:rPr>
          <w:rFonts w:ascii="Times New Roman" w:hAnsi="Times New Roman" w:cs="Times New Roman"/>
          <w:sz w:val="24"/>
          <w:szCs w:val="24"/>
        </w:rPr>
      </w:pPr>
      <w:r w:rsidRPr="002F27D5">
        <w:rPr>
          <w:rFonts w:ascii="Times New Roman" w:hAnsi="Times New Roman" w:cs="Times New Roman"/>
          <w:sz w:val="24"/>
          <w:szCs w:val="24"/>
        </w:rPr>
        <w:t xml:space="preserve">АКТ </w:t>
      </w:r>
      <w:r w:rsidRPr="002F27D5">
        <w:rPr>
          <w:rFonts w:ascii="Times New Roman" w:hAnsi="Times New Roman" w:cs="Times New Roman"/>
          <w:sz w:val="24"/>
          <w:szCs w:val="24"/>
        </w:rPr>
        <w:br/>
        <w:t>документарной проверки</w:t>
      </w:r>
    </w:p>
    <w:tbl>
      <w:tblPr>
        <w:tblW w:w="10050" w:type="dxa"/>
        <w:tblInd w:w="-93" w:type="dxa"/>
        <w:tblLayout w:type="fixed"/>
        <w:tblCellMar>
          <w:top w:w="15" w:type="dxa"/>
          <w:left w:w="15" w:type="dxa"/>
          <w:bottom w:w="15" w:type="dxa"/>
          <w:right w:w="15" w:type="dxa"/>
        </w:tblCellMar>
        <w:tblLook w:val="04A0"/>
      </w:tblPr>
      <w:tblGrid>
        <w:gridCol w:w="10050"/>
      </w:tblGrid>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 органа)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от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 N_________</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(место составления акта)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Акт документарной проверки</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(плановой/внеплановой)</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Документарная проверка проведена в соответствии с решением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2. Документарная проверка проведена в рамках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3. Документарная проверка проведена:</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2F27D5">
              <w:rPr>
                <w:rFonts w:ascii="Times New Roman" w:hAnsi="Times New Roman" w:cs="Times New Roman"/>
                <w:sz w:val="24"/>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2F27D5">
              <w:rPr>
                <w:rFonts w:ascii="Times New Roman" w:hAnsi="Times New Roman" w:cs="Times New Roman"/>
                <w:sz w:val="24"/>
                <w:szCs w:val="24"/>
              </w:rPr>
              <w:t xml:space="preserve">их) </w:t>
            </w:r>
            <w:proofErr w:type="gramEnd"/>
            <w:r w:rsidRPr="002F27D5">
              <w:rPr>
                <w:rFonts w:ascii="Times New Roman" w:hAnsi="Times New Roman" w:cs="Times New Roman"/>
                <w:sz w:val="24"/>
                <w:szCs w:val="24"/>
              </w:rPr>
              <w:t>замена была проведена после начала документарной проверки)</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lastRenderedPageBreak/>
              <w:t>4. Документарная проверка проведена в отношении:</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объект контроля, в отношении которого проведена документарная проверка)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5. Документарная проверка была проведена по адресу (местоположению):</w:t>
            </w:r>
          </w:p>
        </w:tc>
      </w:tr>
      <w:tr w:rsidR="005355A6" w:rsidRPr="002F27D5">
        <w:tc>
          <w:tcPr>
            <w:tcW w:w="10050" w:type="dxa"/>
            <w:tcBorders>
              <w:bottom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6. Контролируемые лица:</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7. Документарная проверка проведена в следующие сроки:</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 срок проведения документарной проверки не включены:</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2F27D5">
              <w:rPr>
                <w:rFonts w:ascii="Times New Roman" w:hAnsi="Times New Roman" w:cs="Times New Roman"/>
                <w:sz w:val="24"/>
                <w:szCs w:val="24"/>
              </w:rPr>
              <w:t xml:space="preserve"> контрольный (надзорный) орган:</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даты начала и окончания периодов, не включаемых в срок документарной проверки)</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Проведение документарной проверки приостанавливалось в связи </w:t>
            </w:r>
            <w:proofErr w:type="gramStart"/>
            <w:r w:rsidRPr="002F27D5">
              <w:rPr>
                <w:rFonts w:ascii="Times New Roman" w:hAnsi="Times New Roman" w:cs="Times New Roman"/>
                <w:sz w:val="24"/>
                <w:szCs w:val="24"/>
              </w:rPr>
              <w:t>с</w:t>
            </w:r>
            <w:proofErr w:type="gramEnd"/>
            <w:r w:rsidRPr="002F27D5">
              <w:rPr>
                <w:rFonts w:ascii="Times New Roman" w:hAnsi="Times New Roman" w:cs="Times New Roman"/>
                <w:sz w:val="24"/>
                <w:szCs w:val="24"/>
              </w:rPr>
              <w:t xml:space="preserve"> ...</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2F27D5">
              <w:rPr>
                <w:rFonts w:ascii="Times New Roman" w:hAnsi="Times New Roman" w:cs="Times New Roman"/>
                <w:sz w:val="24"/>
                <w:szCs w:val="24"/>
              </w:rPr>
              <w:t>окончания срока приостановления проведения документарной проверки</w:t>
            </w:r>
            <w:proofErr w:type="gramEnd"/>
            <w:r w:rsidRPr="002F27D5">
              <w:rPr>
                <w:rFonts w:ascii="Times New Roman" w:hAnsi="Times New Roman" w:cs="Times New Roman"/>
                <w:sz w:val="24"/>
                <w:szCs w:val="24"/>
              </w:rPr>
              <w:t>)</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lastRenderedPageBreak/>
              <w:t>Срок непосредственного взаимодействия с контролируемым лицом составил:</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(часы, минуты)</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8. При проведении документарной проверки совершены следующие контрольные (надзорные) действия:</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 следующие сроки:</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050" w:type="dxa"/>
            <w:tcBorders>
              <w:bottom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месту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даты и места фактически совершенных контрольных (надзорных) действий);</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bottom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по </w:t>
            </w:r>
            <w:proofErr w:type="gramStart"/>
            <w:r w:rsidRPr="002F27D5">
              <w:rPr>
                <w:rFonts w:ascii="Times New Roman" w:hAnsi="Times New Roman" w:cs="Times New Roman"/>
                <w:sz w:val="24"/>
                <w:szCs w:val="24"/>
              </w:rPr>
              <w:t>результатам</w:t>
            </w:r>
            <w:proofErr w:type="gramEnd"/>
            <w:r w:rsidRPr="002F27D5">
              <w:rPr>
                <w:rFonts w:ascii="Times New Roman" w:hAnsi="Times New Roman" w:cs="Times New Roman"/>
                <w:sz w:val="24"/>
                <w:szCs w:val="24"/>
              </w:rPr>
              <w:t xml:space="preserve"> которого составлен:</w:t>
            </w:r>
          </w:p>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2) ...</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аналогичные сведения по второму и иным контрольным (надзорным) действиям)</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9. При проведении документарной проверки проверочные листы не применялись.</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10. При проведении документарной проверки были рассмотрены следующие документы и сведения:</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11. По результатам документарной проверки установлено:</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(указываются выводы по результатам проведения документарной проверки:</w:t>
            </w:r>
            <w:proofErr w:type="gramEnd"/>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2F27D5">
              <w:rPr>
                <w:rFonts w:ascii="Times New Roman" w:hAnsi="Times New Roman" w:cs="Times New Roman"/>
                <w:sz w:val="24"/>
                <w:szCs w:val="24"/>
              </w:rPr>
              <w:t>нереализации</w:t>
            </w:r>
            <w:proofErr w:type="spellEnd"/>
            <w:r w:rsidRPr="002F27D5">
              <w:rPr>
                <w:rFonts w:ascii="Times New Roman" w:hAnsi="Times New Roman" w:cs="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2F27D5">
              <w:rPr>
                <w:rFonts w:ascii="Times New Roman" w:hAnsi="Times New Roman" w:cs="Times New Roman"/>
                <w:sz w:val="24"/>
                <w:szCs w:val="24"/>
              </w:rPr>
              <w:t xml:space="preserve"> </w:t>
            </w:r>
            <w:r w:rsidRPr="002F27D5">
              <w:rPr>
                <w:rFonts w:ascii="Times New Roman" w:hAnsi="Times New Roman" w:cs="Times New Roman"/>
                <w:sz w:val="24"/>
                <w:szCs w:val="24"/>
              </w:rPr>
              <w:lastRenderedPageBreak/>
              <w:t xml:space="preserve">решения контрольного (надзорного) органа, </w:t>
            </w:r>
            <w:proofErr w:type="gramStart"/>
            <w:r w:rsidRPr="002F27D5">
              <w:rPr>
                <w:rFonts w:ascii="Times New Roman" w:hAnsi="Times New Roman" w:cs="Times New Roman"/>
                <w:sz w:val="24"/>
                <w:szCs w:val="24"/>
              </w:rPr>
              <w:t>являющихся</w:t>
            </w:r>
            <w:proofErr w:type="gramEnd"/>
            <w:r w:rsidRPr="002F27D5">
              <w:rPr>
                <w:rFonts w:ascii="Times New Roman" w:hAnsi="Times New Roman" w:cs="Times New Roman"/>
                <w:sz w:val="24"/>
                <w:szCs w:val="24"/>
              </w:rPr>
              <w:t xml:space="preserve"> предметом документарной проверки;</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3) сведения о факте устранения нарушений, указанных в </w:t>
            </w:r>
            <w:hyperlink r:id="rId41" w:anchor="/document/400839591/entry/30122" w:history="1">
              <w:r w:rsidRPr="002F27D5">
                <w:rPr>
                  <w:rFonts w:ascii="Times New Roman" w:hAnsi="Times New Roman" w:cs="Times New Roman"/>
                  <w:sz w:val="24"/>
                  <w:szCs w:val="24"/>
                </w:rPr>
                <w:t>пункте 2</w:t>
              </w:r>
            </w:hyperlink>
            <w:r w:rsidRPr="002F27D5">
              <w:rPr>
                <w:rFonts w:ascii="Times New Roman" w:hAnsi="Times New Roman" w:cs="Times New Roman"/>
                <w:sz w:val="24"/>
                <w:szCs w:val="24"/>
              </w:rPr>
              <w:t>, если нарушения устранены до окончания проведения контрольного надзорного (мероприятия)</w:t>
            </w:r>
          </w:p>
        </w:tc>
      </w:tr>
      <w:tr w:rsidR="005355A6" w:rsidRPr="002F27D5">
        <w:tc>
          <w:tcPr>
            <w:tcW w:w="1005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12. К настоящему акту прилагаются:</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05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tc>
      </w:tr>
      <w:tr w:rsidR="005355A6" w:rsidRPr="002F27D5">
        <w:tc>
          <w:tcPr>
            <w:tcW w:w="1005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tbl>
      <w:tblPr>
        <w:tblW w:w="10020" w:type="dxa"/>
        <w:tblInd w:w="-93" w:type="dxa"/>
        <w:tblLayout w:type="fixed"/>
        <w:tblCellMar>
          <w:top w:w="15" w:type="dxa"/>
          <w:left w:w="15" w:type="dxa"/>
          <w:bottom w:w="15" w:type="dxa"/>
          <w:right w:w="15" w:type="dxa"/>
        </w:tblCellMar>
        <w:tblLook w:val="04A0"/>
      </w:tblPr>
      <w:tblGrid>
        <w:gridCol w:w="5686"/>
        <w:gridCol w:w="874"/>
        <w:gridCol w:w="3460"/>
      </w:tblGrid>
      <w:tr w:rsidR="005355A6" w:rsidRPr="002F27D5">
        <w:tc>
          <w:tcPr>
            <w:tcW w:w="5686" w:type="dxa"/>
          </w:tcPr>
          <w:p w:rsidR="005355A6" w:rsidRPr="002F27D5" w:rsidRDefault="005355A6">
            <w:pPr>
              <w:widowControl w:val="0"/>
              <w:spacing w:after="0" w:line="240" w:lineRule="auto"/>
              <w:rPr>
                <w:rFonts w:ascii="Times New Roman" w:hAnsi="Times New Roman" w:cs="Times New Roman"/>
                <w:sz w:val="24"/>
                <w:szCs w:val="24"/>
              </w:rPr>
            </w:pPr>
          </w:p>
        </w:tc>
        <w:tc>
          <w:tcPr>
            <w:tcW w:w="874" w:type="dxa"/>
          </w:tcPr>
          <w:p w:rsidR="005355A6" w:rsidRPr="002F27D5" w:rsidRDefault="005355A6">
            <w:pPr>
              <w:widowControl w:val="0"/>
              <w:spacing w:after="0" w:line="240" w:lineRule="auto"/>
              <w:rPr>
                <w:rFonts w:ascii="Times New Roman" w:hAnsi="Times New Roman" w:cs="Times New Roman"/>
                <w:sz w:val="24"/>
                <w:szCs w:val="24"/>
              </w:rPr>
            </w:pPr>
          </w:p>
        </w:tc>
        <w:tc>
          <w:tcPr>
            <w:tcW w:w="346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686"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c>
          <w:tcPr>
            <w:tcW w:w="874" w:type="dxa"/>
          </w:tcPr>
          <w:p w:rsidR="005355A6" w:rsidRPr="002F27D5" w:rsidRDefault="005355A6">
            <w:pPr>
              <w:widowControl w:val="0"/>
              <w:spacing w:after="0" w:line="240" w:lineRule="auto"/>
              <w:rPr>
                <w:rFonts w:ascii="Times New Roman" w:hAnsi="Times New Roman" w:cs="Times New Roman"/>
                <w:sz w:val="24"/>
                <w:szCs w:val="24"/>
              </w:rPr>
            </w:pPr>
          </w:p>
        </w:tc>
        <w:tc>
          <w:tcPr>
            <w:tcW w:w="346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686"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tc>
        <w:tc>
          <w:tcPr>
            <w:tcW w:w="874" w:type="dxa"/>
          </w:tcPr>
          <w:p w:rsidR="005355A6" w:rsidRPr="002F27D5" w:rsidRDefault="005355A6">
            <w:pPr>
              <w:widowControl w:val="0"/>
              <w:spacing w:after="0" w:line="240" w:lineRule="auto"/>
              <w:rPr>
                <w:rFonts w:ascii="Times New Roman" w:hAnsi="Times New Roman" w:cs="Times New Roman"/>
                <w:sz w:val="24"/>
                <w:szCs w:val="24"/>
              </w:rPr>
            </w:pPr>
          </w:p>
        </w:tc>
        <w:tc>
          <w:tcPr>
            <w:tcW w:w="346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686" w:type="dxa"/>
          </w:tcPr>
          <w:p w:rsidR="005355A6" w:rsidRPr="002F27D5" w:rsidRDefault="005355A6">
            <w:pPr>
              <w:widowControl w:val="0"/>
              <w:spacing w:after="0" w:line="240" w:lineRule="auto"/>
              <w:rPr>
                <w:rFonts w:ascii="Times New Roman" w:hAnsi="Times New Roman" w:cs="Times New Roman"/>
                <w:sz w:val="24"/>
                <w:szCs w:val="24"/>
              </w:rPr>
            </w:pPr>
          </w:p>
        </w:tc>
        <w:tc>
          <w:tcPr>
            <w:tcW w:w="874" w:type="dxa"/>
          </w:tcPr>
          <w:p w:rsidR="005355A6" w:rsidRPr="002F27D5" w:rsidRDefault="005355A6">
            <w:pPr>
              <w:widowControl w:val="0"/>
              <w:spacing w:after="0" w:line="240" w:lineRule="auto"/>
              <w:rPr>
                <w:rFonts w:ascii="Times New Roman" w:hAnsi="Times New Roman" w:cs="Times New Roman"/>
                <w:sz w:val="24"/>
                <w:szCs w:val="24"/>
              </w:rPr>
            </w:pPr>
          </w:p>
        </w:tc>
        <w:tc>
          <w:tcPr>
            <w:tcW w:w="346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686" w:type="dxa"/>
          </w:tcPr>
          <w:p w:rsidR="005355A6" w:rsidRPr="002F27D5" w:rsidRDefault="005355A6">
            <w:pPr>
              <w:widowControl w:val="0"/>
              <w:spacing w:after="0" w:line="240" w:lineRule="auto"/>
              <w:rPr>
                <w:rFonts w:ascii="Times New Roman" w:hAnsi="Times New Roman" w:cs="Times New Roman"/>
                <w:sz w:val="24"/>
                <w:szCs w:val="24"/>
              </w:rPr>
            </w:pPr>
          </w:p>
        </w:tc>
        <w:tc>
          <w:tcPr>
            <w:tcW w:w="874" w:type="dxa"/>
          </w:tcPr>
          <w:p w:rsidR="005355A6" w:rsidRPr="002F27D5" w:rsidRDefault="005355A6">
            <w:pPr>
              <w:widowControl w:val="0"/>
              <w:spacing w:after="0" w:line="240" w:lineRule="auto"/>
              <w:rPr>
                <w:rFonts w:ascii="Times New Roman" w:hAnsi="Times New Roman" w:cs="Times New Roman"/>
                <w:sz w:val="24"/>
                <w:szCs w:val="24"/>
              </w:rPr>
            </w:pPr>
          </w:p>
        </w:tc>
        <w:tc>
          <w:tcPr>
            <w:tcW w:w="346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(подпись)</w:t>
            </w:r>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tbl>
      <w:tblPr>
        <w:tblW w:w="10095" w:type="dxa"/>
        <w:tblInd w:w="-93" w:type="dxa"/>
        <w:tblLayout w:type="fixed"/>
        <w:tblCellMar>
          <w:top w:w="15" w:type="dxa"/>
          <w:left w:w="15" w:type="dxa"/>
          <w:bottom w:w="15" w:type="dxa"/>
          <w:right w:w="15" w:type="dxa"/>
        </w:tblCellMar>
        <w:tblLook w:val="04A0"/>
      </w:tblPr>
      <w:tblGrid>
        <w:gridCol w:w="10095"/>
      </w:tblGrid>
      <w:tr w:rsidR="005355A6" w:rsidRPr="002F27D5">
        <w:tc>
          <w:tcPr>
            <w:tcW w:w="1009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9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9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9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r w:rsidR="005355A6" w:rsidRPr="002F27D5">
        <w:tc>
          <w:tcPr>
            <w:tcW w:w="1009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095" w:type="dxa"/>
            <w:tcBorders>
              <w:top w:val="single" w:sz="6" w:space="0" w:color="000000"/>
              <w:left w:val="single" w:sz="6" w:space="0" w:color="000000"/>
              <w:bottom w:val="single" w:sz="6" w:space="0" w:color="000000"/>
              <w:right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hyperlink r:id="rId42" w:anchor="/document/400839591/entry/11113" w:history="1">
              <w:r w:rsidRPr="002F27D5">
                <w:rPr>
                  <w:rFonts w:ascii="Times New Roman" w:hAnsi="Times New Roman" w:cs="Times New Roman"/>
                  <w:sz w:val="24"/>
                  <w:szCs w:val="24"/>
                </w:rPr>
                <w:t>*</w:t>
              </w:r>
            </w:hyperlink>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Отметка размещается после реализации указанных в ней действий.</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Приложение №</w:t>
      </w:r>
      <w:r>
        <w:rPr>
          <w:rFonts w:ascii="Times New Roman" w:hAnsi="Times New Roman" w:cs="Times New Roman"/>
          <w:sz w:val="20"/>
          <w:szCs w:val="20"/>
        </w:rPr>
        <w:t>2</w:t>
      </w:r>
      <w:r w:rsidRPr="002F27D5">
        <w:rPr>
          <w:rFonts w:ascii="Times New Roman" w:hAnsi="Times New Roman" w:cs="Times New Roman"/>
          <w:sz w:val="20"/>
          <w:szCs w:val="20"/>
        </w:rPr>
        <w:t xml:space="preserve"> </w:t>
      </w:r>
      <w:proofErr w:type="gramStart"/>
      <w:r w:rsidRPr="002F27D5">
        <w:rPr>
          <w:rFonts w:ascii="Times New Roman" w:hAnsi="Times New Roman" w:cs="Times New Roman"/>
          <w:sz w:val="20"/>
          <w:szCs w:val="20"/>
        </w:rPr>
        <w:t>к</w:t>
      </w:r>
      <w:proofErr w:type="gramEnd"/>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Положению о </w:t>
      </w:r>
      <w:proofErr w:type="gramStart"/>
      <w:r w:rsidRPr="002F27D5">
        <w:rPr>
          <w:rFonts w:ascii="Times New Roman" w:hAnsi="Times New Roman" w:cs="Times New Roman"/>
          <w:sz w:val="20"/>
          <w:szCs w:val="20"/>
        </w:rPr>
        <w:t>муниципальном</w:t>
      </w:r>
      <w:proofErr w:type="gramEnd"/>
      <w:r w:rsidRPr="002F27D5">
        <w:rPr>
          <w:rFonts w:ascii="Times New Roman" w:hAnsi="Times New Roman" w:cs="Times New Roman"/>
          <w:sz w:val="20"/>
          <w:szCs w:val="20"/>
        </w:rPr>
        <w:t xml:space="preserve"> </w:t>
      </w:r>
    </w:p>
    <w:p w:rsidR="002F27D5" w:rsidRPr="002F27D5" w:rsidRDefault="002F27D5" w:rsidP="002F27D5">
      <w:pPr>
        <w:spacing w:after="0" w:line="240" w:lineRule="auto"/>
        <w:jc w:val="right"/>
        <w:rPr>
          <w:rFonts w:ascii="Times New Roman" w:hAnsi="Times New Roman" w:cs="Times New Roman"/>
          <w:sz w:val="20"/>
          <w:szCs w:val="20"/>
        </w:rPr>
      </w:pPr>
      <w:proofErr w:type="gramStart"/>
      <w:r w:rsidRPr="002F27D5">
        <w:rPr>
          <w:rFonts w:ascii="Times New Roman" w:hAnsi="Times New Roman" w:cs="Times New Roman"/>
          <w:sz w:val="20"/>
          <w:szCs w:val="20"/>
        </w:rPr>
        <w:t>контроле</w:t>
      </w:r>
      <w:proofErr w:type="gramEnd"/>
      <w:r w:rsidRPr="002F27D5">
        <w:rPr>
          <w:rFonts w:ascii="Times New Roman" w:hAnsi="Times New Roman" w:cs="Times New Roman"/>
          <w:sz w:val="20"/>
          <w:szCs w:val="20"/>
        </w:rPr>
        <w:t xml:space="preserve"> в сфере благоустройства </w:t>
      </w:r>
      <w:r>
        <w:rPr>
          <w:rFonts w:ascii="Times New Roman" w:hAnsi="Times New Roman" w:cs="Times New Roman"/>
          <w:sz w:val="20"/>
          <w:szCs w:val="20"/>
        </w:rPr>
        <w:t>на территории</w:t>
      </w: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МО «Тлюсте</w:t>
      </w:r>
      <w:r>
        <w:rPr>
          <w:rFonts w:ascii="Times New Roman" w:hAnsi="Times New Roman" w:cs="Times New Roman"/>
          <w:sz w:val="20"/>
          <w:szCs w:val="20"/>
        </w:rPr>
        <w:t>нхабльское городское поселение</w:t>
      </w: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Теучежского </w:t>
      </w:r>
      <w:r>
        <w:rPr>
          <w:rFonts w:ascii="Times New Roman" w:hAnsi="Times New Roman" w:cs="Times New Roman"/>
          <w:sz w:val="20"/>
          <w:szCs w:val="20"/>
        </w:rPr>
        <w:t xml:space="preserve">муниципального </w:t>
      </w:r>
      <w:r w:rsidRPr="002F27D5">
        <w:rPr>
          <w:rFonts w:ascii="Times New Roman" w:hAnsi="Times New Roman" w:cs="Times New Roman"/>
          <w:sz w:val="20"/>
          <w:szCs w:val="20"/>
        </w:rPr>
        <w:t>района Республики Адыгея</w:t>
      </w:r>
      <w:r>
        <w:rPr>
          <w:rFonts w:ascii="Times New Roman" w:hAnsi="Times New Roman" w:cs="Times New Roman"/>
          <w:sz w:val="20"/>
          <w:szCs w:val="20"/>
        </w:rPr>
        <w:t>»</w:t>
      </w:r>
    </w:p>
    <w:p w:rsidR="005355A6" w:rsidRPr="002F27D5" w:rsidRDefault="005355A6">
      <w:pPr>
        <w:spacing w:after="0" w:line="240" w:lineRule="auto"/>
        <w:jc w:val="right"/>
        <w:rPr>
          <w:rFonts w:ascii="Times New Roman" w:hAnsi="Times New Roman" w:cs="Times New Roman"/>
          <w:sz w:val="24"/>
          <w:szCs w:val="24"/>
        </w:rPr>
      </w:pPr>
    </w:p>
    <w:p w:rsidR="005355A6" w:rsidRPr="002F27D5" w:rsidRDefault="005355A6">
      <w:pPr>
        <w:spacing w:after="0" w:line="240" w:lineRule="auto"/>
        <w:jc w:val="right"/>
        <w:rPr>
          <w:rFonts w:ascii="Times New Roman" w:hAnsi="Times New Roman" w:cs="Times New Roman"/>
          <w:sz w:val="24"/>
          <w:szCs w:val="24"/>
        </w:rPr>
      </w:pPr>
    </w:p>
    <w:p w:rsidR="005355A6" w:rsidRPr="002F27D5" w:rsidRDefault="00A32CDB">
      <w:pPr>
        <w:spacing w:after="0" w:line="240" w:lineRule="auto"/>
        <w:jc w:val="center"/>
        <w:rPr>
          <w:rFonts w:ascii="Times New Roman" w:hAnsi="Times New Roman" w:cs="Times New Roman"/>
          <w:sz w:val="24"/>
          <w:szCs w:val="24"/>
        </w:rPr>
      </w:pPr>
      <w:r w:rsidRPr="002F27D5">
        <w:rPr>
          <w:rFonts w:ascii="Times New Roman" w:hAnsi="Times New Roman" w:cs="Times New Roman"/>
          <w:sz w:val="24"/>
          <w:szCs w:val="24"/>
        </w:rPr>
        <w:t xml:space="preserve">АКТ </w:t>
      </w:r>
      <w:r w:rsidRPr="002F27D5">
        <w:rPr>
          <w:rFonts w:ascii="Times New Roman" w:hAnsi="Times New Roman" w:cs="Times New Roman"/>
          <w:sz w:val="24"/>
          <w:szCs w:val="24"/>
        </w:rPr>
        <w:br/>
        <w:t>выездной проверки</w:t>
      </w:r>
    </w:p>
    <w:tbl>
      <w:tblPr>
        <w:tblW w:w="10185" w:type="dxa"/>
        <w:tblInd w:w="-93" w:type="dxa"/>
        <w:tblLayout w:type="fixed"/>
        <w:tblCellMar>
          <w:top w:w="15" w:type="dxa"/>
          <w:left w:w="15" w:type="dxa"/>
          <w:bottom w:w="15" w:type="dxa"/>
          <w:right w:w="15" w:type="dxa"/>
        </w:tblCellMar>
        <w:tblLook w:val="04A0"/>
      </w:tblPr>
      <w:tblGrid>
        <w:gridCol w:w="10185"/>
      </w:tblGrid>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наименование контрольного (надзорного) органа и при необходимости его территориального органа)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от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 N_________</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(дата и время составления акта)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(место составления акта)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Акт выездной проверки</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(плановой/внеплановой)</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Выездная проверка проведена в соответствии с решением ...</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2. Выездная проверка проведена в рамках ...</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3. Выездная проверка проведена:</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2F27D5">
              <w:rPr>
                <w:rFonts w:ascii="Times New Roman" w:hAnsi="Times New Roman" w:cs="Times New Roman"/>
                <w:sz w:val="24"/>
                <w:szCs w:val="24"/>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2F27D5">
              <w:rPr>
                <w:rFonts w:ascii="Times New Roman" w:hAnsi="Times New Roman" w:cs="Times New Roman"/>
                <w:sz w:val="24"/>
                <w:szCs w:val="24"/>
              </w:rPr>
              <w:t xml:space="preserve">их) </w:t>
            </w:r>
            <w:proofErr w:type="gramEnd"/>
            <w:r w:rsidRPr="002F27D5">
              <w:rPr>
                <w:rFonts w:ascii="Times New Roman" w:hAnsi="Times New Roman" w:cs="Times New Roman"/>
                <w:sz w:val="24"/>
                <w:szCs w:val="24"/>
              </w:rPr>
              <w:t>замена была проведена после начала выездной проверки)</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4. Выездная проверка проведена в отношении:</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объект контроля, в отношении которого проведена выездная проверка).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bottom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5. Выездная проверка была проведена по адресу (местоположению):</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6. Контролируемые лица:</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7. Выездная проверка проведена в следующие сроки:</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проведение выездной проверки приостанавливалось в связи </w:t>
            </w:r>
            <w:proofErr w:type="gramStart"/>
            <w:r w:rsidRPr="002F27D5">
              <w:rPr>
                <w:rFonts w:ascii="Times New Roman" w:hAnsi="Times New Roman" w:cs="Times New Roman"/>
                <w:sz w:val="24"/>
                <w:szCs w:val="24"/>
              </w:rPr>
              <w:t>с</w:t>
            </w:r>
            <w:proofErr w:type="gramEnd"/>
            <w:r w:rsidRPr="002F27D5">
              <w:rPr>
                <w:rFonts w:ascii="Times New Roman" w:hAnsi="Times New Roman" w:cs="Times New Roman"/>
                <w:sz w:val="24"/>
                <w:szCs w:val="24"/>
              </w:rPr>
              <w:t xml:space="preserve"> ...</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(указывается основание для приостановления проведения выездной проверки, дата и время начала, а также дата и время </w:t>
            </w:r>
            <w:proofErr w:type="gramStart"/>
            <w:r w:rsidRPr="002F27D5">
              <w:rPr>
                <w:rFonts w:ascii="Times New Roman" w:hAnsi="Times New Roman" w:cs="Times New Roman"/>
                <w:sz w:val="24"/>
                <w:szCs w:val="24"/>
              </w:rPr>
              <w:t>окончания срока приостановления проведения выездной проверки</w:t>
            </w:r>
            <w:proofErr w:type="gramEnd"/>
            <w:r w:rsidRPr="002F27D5">
              <w:rPr>
                <w:rFonts w:ascii="Times New Roman" w:hAnsi="Times New Roman" w:cs="Times New Roman"/>
                <w:sz w:val="24"/>
                <w:szCs w:val="24"/>
              </w:rPr>
              <w:t>)</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Срок непосредственного взаимодействия с контролируемым лицом составил:</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(часы, минуты)</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8. При проведении выездной проверки совершены следующие контрольные (надзорные) действия:</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 следующие сроки:</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с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lastRenderedPageBreak/>
              <w:t>по "___"___________ ____ г., ____ час</w:t>
            </w:r>
            <w:proofErr w:type="gramStart"/>
            <w:r w:rsidRPr="002F27D5">
              <w:rPr>
                <w:rFonts w:ascii="Times New Roman" w:hAnsi="Times New Roman" w:cs="Times New Roman"/>
                <w:sz w:val="24"/>
                <w:szCs w:val="24"/>
              </w:rPr>
              <w:t>.</w:t>
            </w:r>
            <w:proofErr w:type="gramEnd"/>
            <w:r w:rsidRPr="002F27D5">
              <w:rPr>
                <w:rFonts w:ascii="Times New Roman" w:hAnsi="Times New Roman" w:cs="Times New Roman"/>
                <w:sz w:val="24"/>
                <w:szCs w:val="24"/>
              </w:rPr>
              <w:t xml:space="preserve"> ____ </w:t>
            </w:r>
            <w:proofErr w:type="gramStart"/>
            <w:r w:rsidRPr="002F27D5">
              <w:rPr>
                <w:rFonts w:ascii="Times New Roman" w:hAnsi="Times New Roman" w:cs="Times New Roman"/>
                <w:sz w:val="24"/>
                <w:szCs w:val="24"/>
              </w:rPr>
              <w:t>м</w:t>
            </w:r>
            <w:proofErr w:type="gramEnd"/>
            <w:r w:rsidRPr="002F27D5">
              <w:rPr>
                <w:rFonts w:ascii="Times New Roman" w:hAnsi="Times New Roman" w:cs="Times New Roman"/>
                <w:sz w:val="24"/>
                <w:szCs w:val="24"/>
              </w:rPr>
              <w:t>ин.</w:t>
            </w:r>
          </w:p>
        </w:tc>
      </w:tr>
      <w:tr w:rsidR="005355A6" w:rsidRPr="002F27D5">
        <w:tc>
          <w:tcPr>
            <w:tcW w:w="10185" w:type="dxa"/>
            <w:tcBorders>
              <w:bottom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lastRenderedPageBreak/>
              <w:t>по месту ...</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даты и места фактически совершенных контрольных (надзорных) действий)</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по </w:t>
            </w:r>
            <w:proofErr w:type="gramStart"/>
            <w:r w:rsidRPr="002F27D5">
              <w:rPr>
                <w:rFonts w:ascii="Times New Roman" w:hAnsi="Times New Roman" w:cs="Times New Roman"/>
                <w:sz w:val="24"/>
                <w:szCs w:val="24"/>
              </w:rPr>
              <w:t>результатам</w:t>
            </w:r>
            <w:proofErr w:type="gramEnd"/>
            <w:r w:rsidRPr="002F27D5">
              <w:rPr>
                <w:rFonts w:ascii="Times New Roman" w:hAnsi="Times New Roman" w:cs="Times New Roman"/>
                <w:sz w:val="24"/>
                <w:szCs w:val="24"/>
              </w:rPr>
              <w:t xml:space="preserve"> которого составлен:</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2) ...</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аналогичные сведения по второму и иным контрольным (надзорным) действиям)</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9. При проведении выездной проверки были рассмотрены следующие документы и сведения:</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10. По результатам выездной проверки установлено:</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(указываются выводы по результатам проведения выездной проверки:</w:t>
            </w:r>
            <w:proofErr w:type="gramEnd"/>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2F27D5">
              <w:rPr>
                <w:rFonts w:ascii="Times New Roman" w:hAnsi="Times New Roman" w:cs="Times New Roman"/>
                <w:sz w:val="24"/>
                <w:szCs w:val="24"/>
              </w:rPr>
              <w:t>нереализации</w:t>
            </w:r>
            <w:proofErr w:type="spellEnd"/>
            <w:r w:rsidRPr="002F27D5">
              <w:rPr>
                <w:rFonts w:ascii="Times New Roman" w:hAnsi="Times New Roman" w:cs="Times New Roman"/>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2F27D5">
              <w:rPr>
                <w:rFonts w:ascii="Times New Roman" w:hAnsi="Times New Roman" w:cs="Times New Roman"/>
                <w:sz w:val="24"/>
                <w:szCs w:val="24"/>
              </w:rPr>
              <w:t xml:space="preserve"> решения контрольного (надзорного) органа, </w:t>
            </w:r>
            <w:proofErr w:type="gramStart"/>
            <w:r w:rsidRPr="002F27D5">
              <w:rPr>
                <w:rFonts w:ascii="Times New Roman" w:hAnsi="Times New Roman" w:cs="Times New Roman"/>
                <w:sz w:val="24"/>
                <w:szCs w:val="24"/>
              </w:rPr>
              <w:t>являющихся</w:t>
            </w:r>
            <w:proofErr w:type="gramEnd"/>
            <w:r w:rsidRPr="002F27D5">
              <w:rPr>
                <w:rFonts w:ascii="Times New Roman" w:hAnsi="Times New Roman" w:cs="Times New Roman"/>
                <w:sz w:val="24"/>
                <w:szCs w:val="24"/>
              </w:rPr>
              <w:t xml:space="preserve"> предметом выездной проверки;</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3) сведения о факте устранения нарушений, указанных в </w:t>
            </w:r>
            <w:hyperlink r:id="rId43" w:anchor="/document/400839591/entry/40112" w:history="1">
              <w:r w:rsidRPr="002F27D5">
                <w:rPr>
                  <w:rFonts w:ascii="Times New Roman" w:hAnsi="Times New Roman" w:cs="Times New Roman"/>
                  <w:sz w:val="24"/>
                  <w:szCs w:val="24"/>
                </w:rPr>
                <w:t>пункте 2</w:t>
              </w:r>
            </w:hyperlink>
            <w:r w:rsidRPr="002F27D5">
              <w:rPr>
                <w:rFonts w:ascii="Times New Roman" w:hAnsi="Times New Roman" w:cs="Times New Roman"/>
                <w:sz w:val="24"/>
                <w:szCs w:val="24"/>
              </w:rPr>
              <w:t>, если нарушения устранены до окончания проведения контрольного надзорного (мероприятия)</w:t>
            </w:r>
          </w:p>
        </w:tc>
      </w:tr>
      <w:tr w:rsidR="005355A6" w:rsidRPr="002F27D5">
        <w:tc>
          <w:tcPr>
            <w:tcW w:w="10185"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11. К настоящему акту прилагаются:</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1) ...</w:t>
            </w:r>
          </w:p>
        </w:tc>
      </w:tr>
      <w:tr w:rsidR="005355A6" w:rsidRPr="002F27D5">
        <w:tc>
          <w:tcPr>
            <w:tcW w:w="10185"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tc>
      </w:tr>
      <w:tr w:rsidR="005355A6" w:rsidRPr="002F27D5">
        <w:tc>
          <w:tcPr>
            <w:tcW w:w="1018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tbl>
      <w:tblPr>
        <w:tblW w:w="10170" w:type="dxa"/>
        <w:tblInd w:w="-93" w:type="dxa"/>
        <w:tblLayout w:type="fixed"/>
        <w:tblCellMar>
          <w:top w:w="15" w:type="dxa"/>
          <w:left w:w="15" w:type="dxa"/>
          <w:bottom w:w="15" w:type="dxa"/>
          <w:right w:w="15" w:type="dxa"/>
        </w:tblCellMar>
        <w:tblLook w:val="04A0"/>
      </w:tblPr>
      <w:tblGrid>
        <w:gridCol w:w="5525"/>
        <w:gridCol w:w="948"/>
        <w:gridCol w:w="3697"/>
      </w:tblGrid>
      <w:tr w:rsidR="005355A6" w:rsidRPr="002F27D5">
        <w:tc>
          <w:tcPr>
            <w:tcW w:w="5525" w:type="dxa"/>
          </w:tcPr>
          <w:p w:rsidR="005355A6" w:rsidRPr="002F27D5" w:rsidRDefault="005355A6">
            <w:pPr>
              <w:widowControl w:val="0"/>
              <w:spacing w:after="0" w:line="240" w:lineRule="auto"/>
              <w:rPr>
                <w:rFonts w:ascii="Times New Roman" w:hAnsi="Times New Roman" w:cs="Times New Roman"/>
                <w:sz w:val="24"/>
                <w:szCs w:val="24"/>
              </w:rPr>
            </w:pPr>
          </w:p>
        </w:tc>
        <w:tc>
          <w:tcPr>
            <w:tcW w:w="948" w:type="dxa"/>
          </w:tcPr>
          <w:p w:rsidR="005355A6" w:rsidRPr="002F27D5" w:rsidRDefault="005355A6">
            <w:pPr>
              <w:widowControl w:val="0"/>
              <w:spacing w:after="0" w:line="240" w:lineRule="auto"/>
              <w:rPr>
                <w:rFonts w:ascii="Times New Roman" w:hAnsi="Times New Roman" w:cs="Times New Roman"/>
                <w:sz w:val="24"/>
                <w:szCs w:val="24"/>
              </w:rPr>
            </w:pPr>
          </w:p>
        </w:tc>
        <w:tc>
          <w:tcPr>
            <w:tcW w:w="3697"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525"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c>
          <w:tcPr>
            <w:tcW w:w="948" w:type="dxa"/>
          </w:tcPr>
          <w:p w:rsidR="005355A6" w:rsidRPr="002F27D5" w:rsidRDefault="005355A6">
            <w:pPr>
              <w:widowControl w:val="0"/>
              <w:spacing w:after="0" w:line="240" w:lineRule="auto"/>
              <w:rPr>
                <w:rFonts w:ascii="Times New Roman" w:hAnsi="Times New Roman" w:cs="Times New Roman"/>
                <w:sz w:val="24"/>
                <w:szCs w:val="24"/>
              </w:rPr>
            </w:pPr>
          </w:p>
        </w:tc>
        <w:tc>
          <w:tcPr>
            <w:tcW w:w="3697"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525"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tc>
        <w:tc>
          <w:tcPr>
            <w:tcW w:w="948" w:type="dxa"/>
          </w:tcPr>
          <w:p w:rsidR="005355A6" w:rsidRPr="002F27D5" w:rsidRDefault="005355A6">
            <w:pPr>
              <w:widowControl w:val="0"/>
              <w:spacing w:after="0" w:line="240" w:lineRule="auto"/>
              <w:rPr>
                <w:rFonts w:ascii="Times New Roman" w:hAnsi="Times New Roman" w:cs="Times New Roman"/>
                <w:sz w:val="24"/>
                <w:szCs w:val="24"/>
              </w:rPr>
            </w:pPr>
          </w:p>
        </w:tc>
        <w:tc>
          <w:tcPr>
            <w:tcW w:w="3697"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525" w:type="dxa"/>
          </w:tcPr>
          <w:p w:rsidR="005355A6" w:rsidRPr="002F27D5" w:rsidRDefault="005355A6">
            <w:pPr>
              <w:widowControl w:val="0"/>
              <w:spacing w:after="0" w:line="240" w:lineRule="auto"/>
              <w:rPr>
                <w:rFonts w:ascii="Times New Roman" w:hAnsi="Times New Roman" w:cs="Times New Roman"/>
                <w:sz w:val="24"/>
                <w:szCs w:val="24"/>
              </w:rPr>
            </w:pPr>
          </w:p>
        </w:tc>
        <w:tc>
          <w:tcPr>
            <w:tcW w:w="948" w:type="dxa"/>
          </w:tcPr>
          <w:p w:rsidR="005355A6" w:rsidRPr="002F27D5" w:rsidRDefault="005355A6">
            <w:pPr>
              <w:widowControl w:val="0"/>
              <w:spacing w:after="0" w:line="240" w:lineRule="auto"/>
              <w:rPr>
                <w:rFonts w:ascii="Times New Roman" w:hAnsi="Times New Roman" w:cs="Times New Roman"/>
                <w:sz w:val="24"/>
                <w:szCs w:val="24"/>
              </w:rPr>
            </w:pPr>
          </w:p>
        </w:tc>
        <w:tc>
          <w:tcPr>
            <w:tcW w:w="3697"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5525" w:type="dxa"/>
          </w:tcPr>
          <w:p w:rsidR="005355A6" w:rsidRPr="002F27D5" w:rsidRDefault="005355A6">
            <w:pPr>
              <w:widowControl w:val="0"/>
              <w:spacing w:after="0" w:line="240" w:lineRule="auto"/>
              <w:rPr>
                <w:rFonts w:ascii="Times New Roman" w:hAnsi="Times New Roman" w:cs="Times New Roman"/>
                <w:sz w:val="24"/>
                <w:szCs w:val="24"/>
              </w:rPr>
            </w:pPr>
          </w:p>
        </w:tc>
        <w:tc>
          <w:tcPr>
            <w:tcW w:w="948" w:type="dxa"/>
          </w:tcPr>
          <w:p w:rsidR="005355A6" w:rsidRPr="002F27D5" w:rsidRDefault="005355A6">
            <w:pPr>
              <w:widowControl w:val="0"/>
              <w:spacing w:after="0" w:line="240" w:lineRule="auto"/>
              <w:rPr>
                <w:rFonts w:ascii="Times New Roman" w:hAnsi="Times New Roman" w:cs="Times New Roman"/>
                <w:sz w:val="24"/>
                <w:szCs w:val="24"/>
              </w:rPr>
            </w:pPr>
          </w:p>
        </w:tc>
        <w:tc>
          <w:tcPr>
            <w:tcW w:w="3697"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(подпись)</w:t>
            </w:r>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tbl>
      <w:tblPr>
        <w:tblW w:w="10110" w:type="dxa"/>
        <w:tblInd w:w="-93" w:type="dxa"/>
        <w:tblLayout w:type="fixed"/>
        <w:tblCellMar>
          <w:top w:w="15" w:type="dxa"/>
          <w:left w:w="15" w:type="dxa"/>
          <w:bottom w:w="15" w:type="dxa"/>
          <w:right w:w="15" w:type="dxa"/>
        </w:tblCellMar>
        <w:tblLook w:val="04A0"/>
      </w:tblPr>
      <w:tblGrid>
        <w:gridCol w:w="10110"/>
      </w:tblGrid>
      <w:tr w:rsidR="005355A6" w:rsidRPr="002F27D5">
        <w:tc>
          <w:tcPr>
            <w:tcW w:w="1011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10"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10"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10" w:type="dxa"/>
            <w:tcBorders>
              <w:top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5355A6" w:rsidRPr="002F27D5">
        <w:tc>
          <w:tcPr>
            <w:tcW w:w="10110" w:type="dxa"/>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10" w:type="dxa"/>
            <w:tcBorders>
              <w:top w:val="single" w:sz="6" w:space="0" w:color="000000"/>
              <w:left w:val="single" w:sz="6" w:space="0" w:color="000000"/>
              <w:right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5355A6" w:rsidRPr="002F27D5">
        <w:tc>
          <w:tcPr>
            <w:tcW w:w="10110" w:type="dxa"/>
            <w:tcBorders>
              <w:top w:val="single" w:sz="6" w:space="0" w:color="000000"/>
            </w:tcBorders>
          </w:tcPr>
          <w:p w:rsidR="005355A6" w:rsidRPr="002F27D5" w:rsidRDefault="005355A6">
            <w:pPr>
              <w:widowControl w:val="0"/>
              <w:spacing w:after="0" w:line="240" w:lineRule="auto"/>
              <w:rPr>
                <w:rFonts w:ascii="Times New Roman" w:hAnsi="Times New Roman" w:cs="Times New Roman"/>
                <w:sz w:val="24"/>
                <w:szCs w:val="24"/>
              </w:rPr>
            </w:pPr>
          </w:p>
        </w:tc>
      </w:tr>
      <w:tr w:rsidR="005355A6" w:rsidRPr="002F27D5">
        <w:tc>
          <w:tcPr>
            <w:tcW w:w="10110" w:type="dxa"/>
            <w:tcBorders>
              <w:top w:val="single" w:sz="6" w:space="0" w:color="000000"/>
              <w:left w:val="single" w:sz="6" w:space="0" w:color="000000"/>
              <w:bottom w:val="single" w:sz="6" w:space="0" w:color="000000"/>
              <w:right w:val="single" w:sz="6" w:space="0" w:color="000000"/>
            </w:tcBorders>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Отметки размещаются после реализации указанных в них действий.</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w:t>
      </w: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Default="005355A6">
      <w:pPr>
        <w:spacing w:after="0" w:line="240" w:lineRule="auto"/>
        <w:rPr>
          <w:rFonts w:ascii="Times New Roman" w:hAnsi="Times New Roman" w:cs="Times New Roman"/>
          <w:sz w:val="24"/>
          <w:szCs w:val="24"/>
        </w:rPr>
      </w:pPr>
    </w:p>
    <w:p w:rsidR="002F27D5" w:rsidRPr="002F27D5" w:rsidRDefault="002F27D5">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Приложение №</w:t>
      </w:r>
      <w:r>
        <w:rPr>
          <w:rFonts w:ascii="Times New Roman" w:hAnsi="Times New Roman" w:cs="Times New Roman"/>
          <w:sz w:val="20"/>
          <w:szCs w:val="20"/>
        </w:rPr>
        <w:t>3</w:t>
      </w:r>
      <w:r w:rsidRPr="002F27D5">
        <w:rPr>
          <w:rFonts w:ascii="Times New Roman" w:hAnsi="Times New Roman" w:cs="Times New Roman"/>
          <w:sz w:val="20"/>
          <w:szCs w:val="20"/>
        </w:rPr>
        <w:t xml:space="preserve"> к</w:t>
      </w: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Положению о </w:t>
      </w:r>
      <w:proofErr w:type="gramStart"/>
      <w:r w:rsidRPr="002F27D5">
        <w:rPr>
          <w:rFonts w:ascii="Times New Roman" w:hAnsi="Times New Roman" w:cs="Times New Roman"/>
          <w:sz w:val="20"/>
          <w:szCs w:val="20"/>
        </w:rPr>
        <w:t>муниципальном</w:t>
      </w:r>
      <w:proofErr w:type="gramEnd"/>
      <w:r w:rsidRPr="002F27D5">
        <w:rPr>
          <w:rFonts w:ascii="Times New Roman" w:hAnsi="Times New Roman" w:cs="Times New Roman"/>
          <w:sz w:val="20"/>
          <w:szCs w:val="20"/>
        </w:rPr>
        <w:t xml:space="preserve"> </w:t>
      </w:r>
    </w:p>
    <w:p w:rsidR="002F27D5" w:rsidRPr="002F27D5" w:rsidRDefault="002F27D5" w:rsidP="002F27D5">
      <w:pPr>
        <w:spacing w:after="0" w:line="240" w:lineRule="auto"/>
        <w:jc w:val="right"/>
        <w:rPr>
          <w:rFonts w:ascii="Times New Roman" w:hAnsi="Times New Roman" w:cs="Times New Roman"/>
          <w:sz w:val="20"/>
          <w:szCs w:val="20"/>
        </w:rPr>
      </w:pPr>
      <w:proofErr w:type="gramStart"/>
      <w:r w:rsidRPr="002F27D5">
        <w:rPr>
          <w:rFonts w:ascii="Times New Roman" w:hAnsi="Times New Roman" w:cs="Times New Roman"/>
          <w:sz w:val="20"/>
          <w:szCs w:val="20"/>
        </w:rPr>
        <w:t>контроле</w:t>
      </w:r>
      <w:proofErr w:type="gramEnd"/>
      <w:r w:rsidRPr="002F27D5">
        <w:rPr>
          <w:rFonts w:ascii="Times New Roman" w:hAnsi="Times New Roman" w:cs="Times New Roman"/>
          <w:sz w:val="20"/>
          <w:szCs w:val="20"/>
        </w:rPr>
        <w:t xml:space="preserve"> в сфере благоустройства </w:t>
      </w:r>
      <w:r>
        <w:rPr>
          <w:rFonts w:ascii="Times New Roman" w:hAnsi="Times New Roman" w:cs="Times New Roman"/>
          <w:sz w:val="20"/>
          <w:szCs w:val="20"/>
        </w:rPr>
        <w:t>на территории</w:t>
      </w: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МО «Тлюсте</w:t>
      </w:r>
      <w:r>
        <w:rPr>
          <w:rFonts w:ascii="Times New Roman" w:hAnsi="Times New Roman" w:cs="Times New Roman"/>
          <w:sz w:val="20"/>
          <w:szCs w:val="20"/>
        </w:rPr>
        <w:t>нхабльское городское поселение</w:t>
      </w:r>
    </w:p>
    <w:p w:rsidR="002F27D5" w:rsidRPr="002F27D5" w:rsidRDefault="002F27D5" w:rsidP="002F27D5">
      <w:pPr>
        <w:spacing w:after="0" w:line="240" w:lineRule="auto"/>
        <w:jc w:val="right"/>
        <w:rPr>
          <w:rFonts w:ascii="Times New Roman" w:hAnsi="Times New Roman" w:cs="Times New Roman"/>
          <w:sz w:val="20"/>
          <w:szCs w:val="20"/>
        </w:rPr>
      </w:pPr>
      <w:r w:rsidRPr="002F27D5">
        <w:rPr>
          <w:rFonts w:ascii="Times New Roman" w:hAnsi="Times New Roman" w:cs="Times New Roman"/>
          <w:sz w:val="20"/>
          <w:szCs w:val="20"/>
        </w:rPr>
        <w:t xml:space="preserve">Теучежского </w:t>
      </w:r>
      <w:r>
        <w:rPr>
          <w:rFonts w:ascii="Times New Roman" w:hAnsi="Times New Roman" w:cs="Times New Roman"/>
          <w:sz w:val="20"/>
          <w:szCs w:val="20"/>
        </w:rPr>
        <w:t xml:space="preserve">муниципального </w:t>
      </w:r>
      <w:r w:rsidRPr="002F27D5">
        <w:rPr>
          <w:rFonts w:ascii="Times New Roman" w:hAnsi="Times New Roman" w:cs="Times New Roman"/>
          <w:sz w:val="20"/>
          <w:szCs w:val="20"/>
        </w:rPr>
        <w:t>района Республики Адыгея</w:t>
      </w:r>
      <w:r>
        <w:rPr>
          <w:rFonts w:ascii="Times New Roman" w:hAnsi="Times New Roman" w:cs="Times New Roman"/>
          <w:sz w:val="20"/>
          <w:szCs w:val="20"/>
        </w:rPr>
        <w:t>»</w:t>
      </w:r>
    </w:p>
    <w:p w:rsidR="005355A6" w:rsidRPr="002F27D5" w:rsidRDefault="005355A6">
      <w:pPr>
        <w:spacing w:after="0" w:line="240" w:lineRule="auto"/>
        <w:rPr>
          <w:rFonts w:ascii="Times New Roman" w:hAnsi="Times New Roman" w:cs="Times New Roman"/>
          <w:sz w:val="24"/>
          <w:szCs w:val="24"/>
        </w:rPr>
      </w:pP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jc w:val="center"/>
        <w:rPr>
          <w:rFonts w:ascii="Times New Roman" w:hAnsi="Times New Roman" w:cs="Times New Roman"/>
          <w:sz w:val="24"/>
          <w:szCs w:val="24"/>
        </w:rPr>
      </w:pPr>
      <w:r w:rsidRPr="002F27D5">
        <w:rPr>
          <w:rFonts w:ascii="Times New Roman" w:hAnsi="Times New Roman" w:cs="Times New Roman"/>
          <w:sz w:val="24"/>
          <w:szCs w:val="24"/>
        </w:rPr>
        <w:t>Форма предписания Контрольного органа</w:t>
      </w:r>
    </w:p>
    <w:p w:rsidR="005355A6" w:rsidRPr="002F27D5" w:rsidRDefault="005355A6">
      <w:pPr>
        <w:spacing w:after="0" w:line="240" w:lineRule="auto"/>
        <w:rPr>
          <w:rFonts w:ascii="Times New Roman" w:hAnsi="Times New Roman" w:cs="Times New Roman"/>
          <w:sz w:val="24"/>
          <w:szCs w:val="24"/>
        </w:rPr>
      </w:pPr>
    </w:p>
    <w:tbl>
      <w:tblPr>
        <w:tblW w:w="9071" w:type="dxa"/>
        <w:tblLayout w:type="fixed"/>
        <w:tblCellMar>
          <w:top w:w="102" w:type="dxa"/>
          <w:left w:w="62" w:type="dxa"/>
          <w:bottom w:w="102" w:type="dxa"/>
          <w:right w:w="62" w:type="dxa"/>
        </w:tblCellMar>
        <w:tblLook w:val="04A0"/>
      </w:tblPr>
      <w:tblGrid>
        <w:gridCol w:w="4251"/>
        <w:gridCol w:w="4820"/>
      </w:tblGrid>
      <w:tr w:rsidR="005355A6" w:rsidRPr="002F27D5">
        <w:tc>
          <w:tcPr>
            <w:tcW w:w="4251"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Бланк Контрольного органа</w:t>
            </w:r>
          </w:p>
        </w:tc>
        <w:tc>
          <w:tcPr>
            <w:tcW w:w="4819"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_________________________________</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должность руководителя контролируемого лица)</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_________________________________</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полное наименование контролируемого лица)</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_________________________________</w:t>
            </w:r>
          </w:p>
          <w:p w:rsidR="005355A6" w:rsidRPr="002F27D5" w:rsidRDefault="00A32CDB">
            <w:pPr>
              <w:widowControl w:val="0"/>
              <w:spacing w:after="0" w:line="240" w:lineRule="auto"/>
              <w:rPr>
                <w:rFonts w:ascii="Times New Roman" w:hAnsi="Times New Roman" w:cs="Times New Roman"/>
                <w:sz w:val="24"/>
                <w:szCs w:val="24"/>
              </w:rPr>
            </w:pPr>
            <w:proofErr w:type="gramStart"/>
            <w:r w:rsidRPr="002F27D5">
              <w:rPr>
                <w:rFonts w:ascii="Times New Roman" w:hAnsi="Times New Roman" w:cs="Times New Roman"/>
                <w:sz w:val="24"/>
                <w:szCs w:val="24"/>
              </w:rPr>
              <w:t>(указывается фамилия, имя, отчество</w:t>
            </w:r>
            <w:proofErr w:type="gramEnd"/>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(при наличии) руководителя контролируемого лица)</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_________________________________</w:t>
            </w:r>
          </w:p>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(указывается адрес места нахождения контролируемого лица)</w:t>
            </w:r>
          </w:p>
        </w:tc>
      </w:tr>
    </w:tbl>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bookmarkStart w:id="53" w:name="Par320"/>
      <w:bookmarkEnd w:id="53"/>
      <w:r w:rsidRPr="002F27D5">
        <w:rPr>
          <w:rFonts w:ascii="Times New Roman" w:hAnsi="Times New Roman" w:cs="Times New Roman"/>
          <w:sz w:val="24"/>
          <w:szCs w:val="24"/>
        </w:rPr>
        <w:t>ПРЕДПИСАНИЕ</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(указывается полное наименование контролируемого лица в дательном падеже)</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об устранении выявленных нарушений обязательных требований</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По результатам 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proofErr w:type="gramStart"/>
      <w:r w:rsidRPr="002F27D5">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с решением Контрольного органа)</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проведенной _______________________________________________________________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(указывается полное наименование контрольного органа)</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 отношении _______________________________________________________________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(указывается полное наименование контролируемого лица)</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 период с «__» _________________ 20__ г. по «__» _________________ 20__ г.</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на основании 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выявлены нарушения обязательных требований ________________ законодательства:</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lastRenderedPageBreak/>
        <w:t>(указывается полное наименование Контрольного органа)</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предписывает:</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2F27D5">
        <w:rPr>
          <w:rFonts w:ascii="Times New Roman" w:hAnsi="Times New Roman" w:cs="Times New Roman"/>
          <w:sz w:val="24"/>
          <w:szCs w:val="24"/>
        </w:rPr>
        <w:t>до</w:t>
      </w:r>
      <w:proofErr w:type="gramEnd"/>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 ______________ 20_____ г. включительно.</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2. Уведомить _______________________________________________________________</w:t>
      </w:r>
    </w:p>
    <w:p w:rsidR="005355A6" w:rsidRPr="002F27D5" w:rsidRDefault="00A32CDB">
      <w:pPr>
        <w:spacing w:after="0" w:line="240" w:lineRule="auto"/>
        <w:rPr>
          <w:rFonts w:ascii="Times New Roman" w:hAnsi="Times New Roman" w:cs="Times New Roman"/>
          <w:i/>
          <w:sz w:val="24"/>
          <w:szCs w:val="24"/>
        </w:rPr>
      </w:pPr>
      <w:r w:rsidRPr="002F27D5">
        <w:rPr>
          <w:rFonts w:ascii="Times New Roman" w:hAnsi="Times New Roman" w:cs="Times New Roman"/>
          <w:i/>
          <w:sz w:val="24"/>
          <w:szCs w:val="24"/>
        </w:rPr>
        <w:t>(указывается полное наименование контрольного органа)</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до «__» _______________ 20_____ г. включительно.</w:t>
      </w:r>
    </w:p>
    <w:p w:rsidR="005355A6" w:rsidRPr="002F27D5" w:rsidRDefault="005355A6">
      <w:pPr>
        <w:spacing w:after="0" w:line="240" w:lineRule="auto"/>
        <w:rPr>
          <w:rFonts w:ascii="Times New Roman" w:hAnsi="Times New Roman" w:cs="Times New Roman"/>
          <w:sz w:val="24"/>
          <w:szCs w:val="24"/>
        </w:rPr>
      </w:pPr>
    </w:p>
    <w:p w:rsidR="005355A6" w:rsidRPr="002F27D5" w:rsidRDefault="00A32CDB">
      <w:pPr>
        <w:spacing w:after="0" w:line="240" w:lineRule="auto"/>
        <w:rPr>
          <w:rFonts w:ascii="Times New Roman" w:hAnsi="Times New Roman" w:cs="Times New Roman"/>
          <w:sz w:val="24"/>
          <w:szCs w:val="24"/>
        </w:rPr>
      </w:pPr>
      <w:r w:rsidRPr="002F27D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55A6" w:rsidRPr="002F27D5" w:rsidRDefault="005355A6">
      <w:pPr>
        <w:spacing w:after="0" w:line="240" w:lineRule="auto"/>
        <w:rPr>
          <w:rFonts w:ascii="Times New Roman" w:hAnsi="Times New Roman" w:cs="Times New Roman"/>
          <w:sz w:val="24"/>
          <w:szCs w:val="24"/>
        </w:rPr>
      </w:pPr>
    </w:p>
    <w:tbl>
      <w:tblPr>
        <w:tblW w:w="9031" w:type="dxa"/>
        <w:tblLayout w:type="fixed"/>
        <w:tblCellMar>
          <w:top w:w="102" w:type="dxa"/>
          <w:left w:w="62" w:type="dxa"/>
          <w:bottom w:w="102" w:type="dxa"/>
          <w:right w:w="62" w:type="dxa"/>
        </w:tblCellMar>
        <w:tblLook w:val="04A0"/>
      </w:tblPr>
      <w:tblGrid>
        <w:gridCol w:w="3010"/>
        <w:gridCol w:w="3010"/>
        <w:gridCol w:w="3011"/>
      </w:tblGrid>
      <w:tr w:rsidR="005355A6" w:rsidRPr="002F27D5">
        <w:tc>
          <w:tcPr>
            <w:tcW w:w="301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w:t>
            </w:r>
          </w:p>
        </w:tc>
        <w:tc>
          <w:tcPr>
            <w:tcW w:w="3010"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_______________________</w:t>
            </w:r>
          </w:p>
        </w:tc>
        <w:tc>
          <w:tcPr>
            <w:tcW w:w="3011" w:type="dxa"/>
          </w:tcPr>
          <w:p w:rsidR="005355A6" w:rsidRPr="002F27D5" w:rsidRDefault="00A32CDB">
            <w:pPr>
              <w:widowControl w:val="0"/>
              <w:spacing w:after="0" w:line="240" w:lineRule="auto"/>
              <w:rPr>
                <w:rFonts w:ascii="Times New Roman" w:hAnsi="Times New Roman" w:cs="Times New Roman"/>
                <w:sz w:val="24"/>
                <w:szCs w:val="24"/>
              </w:rPr>
            </w:pPr>
            <w:r w:rsidRPr="002F27D5">
              <w:rPr>
                <w:rFonts w:ascii="Times New Roman" w:hAnsi="Times New Roman" w:cs="Times New Roman"/>
                <w:sz w:val="24"/>
                <w:szCs w:val="24"/>
              </w:rPr>
              <w:t>__________________</w:t>
            </w:r>
          </w:p>
        </w:tc>
      </w:tr>
      <w:tr w:rsidR="005355A6" w:rsidRPr="002F27D5">
        <w:tc>
          <w:tcPr>
            <w:tcW w:w="3010" w:type="dxa"/>
          </w:tcPr>
          <w:p w:rsidR="005355A6" w:rsidRPr="002F27D5" w:rsidRDefault="00A32CDB">
            <w:pPr>
              <w:widowControl w:val="0"/>
              <w:spacing w:after="0" w:line="240" w:lineRule="auto"/>
              <w:rPr>
                <w:rFonts w:ascii="Times New Roman" w:hAnsi="Times New Roman" w:cs="Times New Roman"/>
                <w:sz w:val="24"/>
                <w:szCs w:val="24"/>
                <w:vertAlign w:val="superscript"/>
              </w:rPr>
            </w:pPr>
            <w:r w:rsidRPr="002F27D5">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Pr>
          <w:p w:rsidR="005355A6" w:rsidRPr="002F27D5" w:rsidRDefault="00A32CDB">
            <w:pPr>
              <w:widowControl w:val="0"/>
              <w:spacing w:after="0" w:line="240" w:lineRule="auto"/>
              <w:rPr>
                <w:rFonts w:ascii="Times New Roman" w:hAnsi="Times New Roman" w:cs="Times New Roman"/>
                <w:sz w:val="24"/>
                <w:szCs w:val="24"/>
                <w:vertAlign w:val="superscript"/>
              </w:rPr>
            </w:pPr>
            <w:r w:rsidRPr="002F27D5">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Pr>
          <w:p w:rsidR="005355A6" w:rsidRPr="002F27D5" w:rsidRDefault="00A32CDB">
            <w:pPr>
              <w:widowControl w:val="0"/>
              <w:spacing w:after="0" w:line="240" w:lineRule="auto"/>
              <w:rPr>
                <w:rFonts w:ascii="Times New Roman" w:hAnsi="Times New Roman" w:cs="Times New Roman"/>
                <w:sz w:val="24"/>
                <w:szCs w:val="24"/>
                <w:vertAlign w:val="superscript"/>
              </w:rPr>
            </w:pPr>
            <w:r w:rsidRPr="002F27D5">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5355A6" w:rsidRPr="002F27D5" w:rsidRDefault="005355A6">
      <w:pPr>
        <w:spacing w:after="0" w:line="240" w:lineRule="auto"/>
        <w:rPr>
          <w:rFonts w:ascii="Times New Roman" w:hAnsi="Times New Roman" w:cs="Times New Roman"/>
          <w:sz w:val="24"/>
          <w:szCs w:val="24"/>
        </w:rPr>
      </w:pPr>
    </w:p>
    <w:sectPr w:rsidR="005355A6" w:rsidRPr="002F27D5" w:rsidSect="005355A6">
      <w:type w:val="continuous"/>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autoHyphenation/>
  <w:characterSpacingControl w:val="doNotCompress"/>
  <w:compat>
    <w:useFELayout/>
  </w:compat>
  <w:rsids>
    <w:rsidRoot w:val="005355A6"/>
    <w:rsid w:val="0028633A"/>
    <w:rsid w:val="002F27D5"/>
    <w:rsid w:val="005355A6"/>
    <w:rsid w:val="005F24AD"/>
    <w:rsid w:val="007C01B2"/>
    <w:rsid w:val="0081044E"/>
    <w:rsid w:val="00A32CDB"/>
    <w:rsid w:val="00AE5F03"/>
    <w:rsid w:val="00B66298"/>
    <w:rsid w:val="00E95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5D"/>
    <w:pPr>
      <w:spacing w:after="200" w:line="276" w:lineRule="auto"/>
    </w:pPr>
  </w:style>
  <w:style w:type="paragraph" w:styleId="1">
    <w:name w:val="heading 1"/>
    <w:basedOn w:val="a"/>
    <w:next w:val="a"/>
    <w:link w:val="10"/>
    <w:qFormat/>
    <w:rsid w:val="00A32CDB"/>
    <w:pPr>
      <w:keepNext/>
      <w:suppressAutoHyphens w:val="0"/>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link w:val="11"/>
    <w:uiPriority w:val="99"/>
    <w:unhideWhenUsed/>
    <w:rsid w:val="00F01D70"/>
    <w:rPr>
      <w:color w:val="0000FF"/>
      <w:u w:val="single"/>
    </w:rPr>
  </w:style>
  <w:style w:type="character" w:customStyle="1" w:styleId="a3">
    <w:name w:val="Текст сноски Знак"/>
    <w:basedOn w:val="a0"/>
    <w:semiHidden/>
    <w:qFormat/>
    <w:rsid w:val="00F01D70"/>
    <w:rPr>
      <w:rFonts w:ascii="Times New Roman" w:eastAsia="Times New Roman" w:hAnsi="Times New Roman" w:cs="Times New Roman"/>
      <w:sz w:val="20"/>
      <w:szCs w:val="20"/>
    </w:rPr>
  </w:style>
  <w:style w:type="character" w:customStyle="1" w:styleId="a4">
    <w:name w:val="Текст примечания Знак"/>
    <w:basedOn w:val="a0"/>
    <w:uiPriority w:val="99"/>
    <w:semiHidden/>
    <w:qFormat/>
    <w:rsid w:val="00F01D70"/>
    <w:rPr>
      <w:rFonts w:ascii="Times New Roman" w:eastAsia="Times New Roman" w:hAnsi="Times New Roman" w:cs="Times New Roman"/>
      <w:sz w:val="20"/>
      <w:szCs w:val="20"/>
    </w:rPr>
  </w:style>
  <w:style w:type="character" w:customStyle="1" w:styleId="a5">
    <w:name w:val="Привязка сноски"/>
    <w:rsid w:val="005355A6"/>
    <w:rPr>
      <w:vertAlign w:val="superscript"/>
    </w:rPr>
  </w:style>
  <w:style w:type="character" w:customStyle="1" w:styleId="FootnoteCharacters">
    <w:name w:val="Footnote Characters"/>
    <w:uiPriority w:val="99"/>
    <w:semiHidden/>
    <w:unhideWhenUsed/>
    <w:qFormat/>
    <w:rsid w:val="00F01D70"/>
    <w:rPr>
      <w:vertAlign w:val="superscript"/>
    </w:rPr>
  </w:style>
  <w:style w:type="paragraph" w:customStyle="1" w:styleId="a6">
    <w:name w:val="Заголовок"/>
    <w:basedOn w:val="a"/>
    <w:next w:val="a7"/>
    <w:qFormat/>
    <w:rsid w:val="005355A6"/>
    <w:pPr>
      <w:keepNext/>
      <w:spacing w:before="240" w:after="120"/>
    </w:pPr>
    <w:rPr>
      <w:rFonts w:ascii="Liberation Sans" w:eastAsia="Microsoft YaHei" w:hAnsi="Liberation Sans" w:cs="Lucida Sans"/>
      <w:sz w:val="28"/>
      <w:szCs w:val="28"/>
    </w:rPr>
  </w:style>
  <w:style w:type="paragraph" w:styleId="a7">
    <w:name w:val="Body Text"/>
    <w:basedOn w:val="a"/>
    <w:rsid w:val="005355A6"/>
    <w:pPr>
      <w:spacing w:after="140"/>
    </w:pPr>
  </w:style>
  <w:style w:type="paragraph" w:styleId="a8">
    <w:name w:val="List"/>
    <w:basedOn w:val="a7"/>
    <w:rsid w:val="005355A6"/>
    <w:rPr>
      <w:rFonts w:cs="Lucida Sans"/>
    </w:rPr>
  </w:style>
  <w:style w:type="paragraph" w:customStyle="1" w:styleId="Caption">
    <w:name w:val="Caption"/>
    <w:basedOn w:val="a"/>
    <w:qFormat/>
    <w:rsid w:val="005355A6"/>
    <w:pPr>
      <w:suppressLineNumbers/>
      <w:spacing w:before="120" w:after="120"/>
    </w:pPr>
    <w:rPr>
      <w:rFonts w:cs="Lucida Sans"/>
      <w:i/>
      <w:iCs/>
      <w:sz w:val="24"/>
      <w:szCs w:val="24"/>
    </w:rPr>
  </w:style>
  <w:style w:type="paragraph" w:styleId="a9">
    <w:name w:val="index heading"/>
    <w:basedOn w:val="a"/>
    <w:qFormat/>
    <w:rsid w:val="005355A6"/>
    <w:pPr>
      <w:suppressLineNumbers/>
    </w:pPr>
    <w:rPr>
      <w:rFonts w:cs="Lucida Sans"/>
    </w:rPr>
  </w:style>
  <w:style w:type="paragraph" w:customStyle="1" w:styleId="FootnoteText">
    <w:name w:val="Footnote Text"/>
    <w:basedOn w:val="a"/>
    <w:semiHidden/>
    <w:unhideWhenUsed/>
    <w:rsid w:val="00F01D70"/>
    <w:pPr>
      <w:spacing w:after="0" w:line="240" w:lineRule="auto"/>
    </w:pPr>
    <w:rPr>
      <w:rFonts w:ascii="Times New Roman" w:eastAsia="Times New Roman" w:hAnsi="Times New Roman" w:cs="Times New Roman"/>
      <w:sz w:val="20"/>
      <w:szCs w:val="20"/>
    </w:rPr>
  </w:style>
  <w:style w:type="paragraph" w:styleId="aa">
    <w:name w:val="annotation text"/>
    <w:basedOn w:val="a"/>
    <w:uiPriority w:val="99"/>
    <w:semiHidden/>
    <w:unhideWhenUsed/>
    <w:qFormat/>
    <w:rsid w:val="00F01D70"/>
    <w:pPr>
      <w:spacing w:after="0" w:line="240" w:lineRule="auto"/>
    </w:pPr>
    <w:rPr>
      <w:rFonts w:ascii="Times New Roman" w:eastAsia="Times New Roman" w:hAnsi="Times New Roman" w:cs="Times New Roman"/>
      <w:sz w:val="20"/>
      <w:szCs w:val="20"/>
    </w:rPr>
  </w:style>
  <w:style w:type="paragraph" w:styleId="ab">
    <w:name w:val="List Paragraph"/>
    <w:basedOn w:val="a"/>
    <w:qFormat/>
    <w:rsid w:val="005355A6"/>
    <w:pPr>
      <w:spacing w:after="0"/>
      <w:ind w:left="720"/>
      <w:contextualSpacing/>
    </w:pPr>
  </w:style>
  <w:style w:type="paragraph" w:customStyle="1" w:styleId="11">
    <w:name w:val="Гиперссылка1"/>
    <w:basedOn w:val="a"/>
    <w:link w:val="-"/>
    <w:uiPriority w:val="99"/>
    <w:qFormat/>
    <w:rsid w:val="00876377"/>
    <w:rPr>
      <w:color w:val="0000FF"/>
      <w:u w:val="single"/>
    </w:rPr>
  </w:style>
  <w:style w:type="paragraph" w:customStyle="1" w:styleId="ConsPlusNormal">
    <w:name w:val="ConsPlusNormal"/>
    <w:qFormat/>
    <w:rsid w:val="005355A6"/>
    <w:pPr>
      <w:widowControl w:val="0"/>
      <w:ind w:firstLine="720"/>
    </w:pPr>
    <w:rPr>
      <w:rFonts w:ascii="Arial" w:eastAsia="Times New Roman" w:hAnsi="Arial" w:cs="Arial"/>
      <w:sz w:val="20"/>
      <w:szCs w:val="20"/>
    </w:rPr>
  </w:style>
  <w:style w:type="paragraph" w:styleId="HTML">
    <w:name w:val="HTML Preformatted"/>
    <w:basedOn w:val="a"/>
    <w:qFormat/>
    <w:rsid w:val="0053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paragraph" w:styleId="ac">
    <w:name w:val="Normal (Web)"/>
    <w:basedOn w:val="a"/>
    <w:qFormat/>
    <w:rsid w:val="005355A6"/>
    <w:pPr>
      <w:spacing w:before="280" w:after="280"/>
    </w:pPr>
    <w:rPr>
      <w:szCs w:val="24"/>
    </w:rPr>
  </w:style>
  <w:style w:type="paragraph" w:customStyle="1" w:styleId="ad">
    <w:name w:val="Содержимое врезки"/>
    <w:basedOn w:val="a"/>
    <w:qFormat/>
    <w:rsid w:val="005355A6"/>
  </w:style>
  <w:style w:type="character" w:styleId="ae">
    <w:name w:val="Hyperlink"/>
    <w:basedOn w:val="a0"/>
    <w:uiPriority w:val="99"/>
    <w:semiHidden/>
    <w:unhideWhenUsed/>
    <w:rsid w:val="00A32CDB"/>
    <w:rPr>
      <w:color w:val="0000FF"/>
      <w:u w:val="single"/>
    </w:rPr>
  </w:style>
  <w:style w:type="character" w:customStyle="1" w:styleId="10">
    <w:name w:val="Заголовок 1 Знак"/>
    <w:basedOn w:val="a0"/>
    <w:link w:val="1"/>
    <w:rsid w:val="00A32CDB"/>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2413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base.garant.ru/74449814/92409a09f2fd78349ae7c7f2064bf25a/" TargetMode="External"/><Relationship Id="rId18" Type="http://schemas.openxmlformats.org/officeDocument/2006/relationships/hyperlink" Target="https://base.garant.ru/74449814/a2d9bda9fbdfe674c38a78cb9c2a6c49/" TargetMode="External"/><Relationship Id="rId26" Type="http://schemas.openxmlformats.org/officeDocument/2006/relationships/hyperlink" Target="https://www.consultant.ru/document/cons_doc_LAW_495001/6d73da6d830c2e1bd51e82baf532add1d53831c3/" TargetMode="External"/><Relationship Id="rId39" Type="http://schemas.openxmlformats.org/officeDocument/2006/relationships/hyperlink" Target="https://www.consultant.ru/document/cons_doc_LAW_494826/3d0cac60971a511280cbba229d9b6329c07731f7/" TargetMode="External"/><Relationship Id="rId3" Type="http://schemas.openxmlformats.org/officeDocument/2006/relationships/webSettings" Target="webSettings.xml"/><Relationship Id="rId21" Type="http://schemas.openxmlformats.org/officeDocument/2006/relationships/hyperlink" Target="https://base.garant.ru/74449814/d4d1c020f5ac1ff694cd399cf1a90fc2/" TargetMode="External"/><Relationship Id="rId34" Type="http://schemas.openxmlformats.org/officeDocument/2006/relationships/hyperlink" Target="https://www.consultant.ru/document/cons_doc_LAW_494826/3d0cac60971a511280cbba229d9b6329c07731f7/" TargetMode="External"/><Relationship Id="rId42" Type="http://schemas.openxmlformats.org/officeDocument/2006/relationships/hyperlink" Target="https://internet.garant.ru/" TargetMode="External"/><Relationship Id="rId7" Type="http://schemas.openxmlformats.org/officeDocument/2006/relationships/hyperlink" Target="mailto:snd_tlgorpos@mail.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base.garant.ru/403681894/fde550d1fec8fa378328ff61c964cc01/" TargetMode="External"/><Relationship Id="rId25" Type="http://schemas.openxmlformats.org/officeDocument/2006/relationships/hyperlink" Target="https://www.consultant.ru/document/cons_doc_LAW_494826/3d0cac60971a511280cbba229d9b6329c07731f7/" TargetMode="External"/><Relationship Id="rId33" Type="http://schemas.openxmlformats.org/officeDocument/2006/relationships/hyperlink" Target="https://www.consultant.ru/document/cons_doc_LAW_482547/30b3f8c55f65557c253227a65b908cc075ce114a/" TargetMode="External"/><Relationship Id="rId38" Type="http://schemas.openxmlformats.org/officeDocument/2006/relationships/hyperlink" Target="https://www.consultant.ru/document/cons_doc_LAW_494826/3d0cac60971a511280cbba229d9b6329c07731f7/" TargetMode="External"/><Relationship Id="rId2" Type="http://schemas.openxmlformats.org/officeDocument/2006/relationships/settings" Target="settings.xml"/><Relationship Id="rId16" Type="http://schemas.openxmlformats.org/officeDocument/2006/relationships/hyperlink" Target="https://base.garant.ru/12164247/31de5683116b8d79b08fa2d768e33df6/" TargetMode="External"/><Relationship Id="rId20" Type="http://schemas.openxmlformats.org/officeDocument/2006/relationships/hyperlink" Target="https://base.garant.ru/74449814/6f1c6ca78c7f356c4f502d5a4aeec0e5/" TargetMode="External"/><Relationship Id="rId29" Type="http://schemas.openxmlformats.org/officeDocument/2006/relationships/hyperlink" Target="https://www.consultant.ru/document/cons_doc_LAW_495001/6d73da6d830c2e1bd51e82baf532add1d53831c3/"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consultantplus://offline/ref=176923FAB863A4C98807594DEB28D7B584908B5FB1A28C9FDE44BBC16100CFA6F926E59E29B06F2294D6112762FB2C6143467A2C60D1A08Ae0ABN" TargetMode="External"/><Relationship Id="rId32" Type="http://schemas.openxmlformats.org/officeDocument/2006/relationships/hyperlink" Target="https://www.consultant.ru/document/cons_doc_LAW_495001/5105f8a65c9bb5fdeb0811e663587a81fe06d7dd/" TargetMode="External"/><Relationship Id="rId37" Type="http://schemas.openxmlformats.org/officeDocument/2006/relationships/hyperlink" Target="https://www.consultant.ru/document/cons_doc_LAW_494826/3d0cac60971a511280cbba229d9b6329c07731f7/" TargetMode="External"/><Relationship Id="rId40" Type="http://schemas.openxmlformats.org/officeDocument/2006/relationships/hyperlink" Target="https://www.consultant.ru/document/cons_doc_LAW_495001/3a9b857944c37aab223eeda4559836814b39733a/"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base.garant.ru/74449814/53925f69af584b25346d0c0b3ee74ea1/" TargetMode="External"/><Relationship Id="rId23" Type="http://schemas.openxmlformats.org/officeDocument/2006/relationships/hyperlink" Target="https://www.gosuslugi.ru/" TargetMode="External"/><Relationship Id="rId28" Type="http://schemas.openxmlformats.org/officeDocument/2006/relationships/hyperlink" Target="https://www.consultant.ru/document/cons_doc_LAW_495001/6d73da6d830c2e1bd51e82baf532add1d53831c3/" TargetMode="External"/><Relationship Id="rId36" Type="http://schemas.openxmlformats.org/officeDocument/2006/relationships/hyperlink" Target="https://www.consultant.ru/document/cons_doc_LAW_494826/3d0cac60971a511280cbba229d9b6329c07731f7/" TargetMode="External"/><Relationship Id="rId10" Type="http://schemas.openxmlformats.org/officeDocument/2006/relationships/hyperlink" Target="https://internet.garant.ru/" TargetMode="External"/><Relationship Id="rId19" Type="http://schemas.openxmlformats.org/officeDocument/2006/relationships/hyperlink" Target="https://base.garant.ru/74449814/8809e0c492096c8d84f508b2440bfb3a/" TargetMode="External"/><Relationship Id="rId31" Type="http://schemas.openxmlformats.org/officeDocument/2006/relationships/hyperlink" Target="https://www.consultant.ru/document/cons_doc_LAW_494826/3d0cac60971a511280cbba229d9b6329c07731f7/" TargetMode="External"/><Relationship Id="rId44" Type="http://schemas.openxmlformats.org/officeDocument/2006/relationships/fontTable" Target="fontTable.xml"/><Relationship Id="rId4" Type="http://schemas.openxmlformats.org/officeDocument/2006/relationships/hyperlink" Target="mailto:snd_tlgorpos@mail.ru" TargetMode="External"/><Relationship Id="rId9" Type="http://schemas.openxmlformats.org/officeDocument/2006/relationships/hyperlink" Target="https://internet.garant.ru/" TargetMode="External"/><Relationship Id="rId14" Type="http://schemas.openxmlformats.org/officeDocument/2006/relationships/hyperlink" Target="https://base.garant.ru/74449814/92409a09f2fd78349ae7c7f2064bf25a/" TargetMode="External"/><Relationship Id="rId22" Type="http://schemas.openxmlformats.org/officeDocument/2006/relationships/hyperlink" Target="https://base.garant.ru/74449814/ff318c6926411de21f719f90dda07ab9/" TargetMode="External"/><Relationship Id="rId27" Type="http://schemas.openxmlformats.org/officeDocument/2006/relationships/hyperlink" Target="https://www.consultant.ru/document/cons_doc_LAW_495001/6d73da6d830c2e1bd51e82baf532add1d53831c3/" TargetMode="External"/><Relationship Id="rId30" Type="http://schemas.openxmlformats.org/officeDocument/2006/relationships/hyperlink" Target="https://www.consultant.ru/document/cons_doc_LAW_494826/3d0cac60971a511280cbba229d9b6329c07731f7/" TargetMode="External"/><Relationship Id="rId35" Type="http://schemas.openxmlformats.org/officeDocument/2006/relationships/hyperlink" Target="https://www.consultant.ru/document/cons_doc_LAW_494826/3d0cac60971a511280cbba229d9b6329c07731f7/"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34</Pages>
  <Words>14165</Words>
  <Characters>80747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2021-09-21T12:10:00Z</dcterms:created>
  <dcterms:modified xsi:type="dcterms:W3CDTF">2025-03-21T06:05:00Z</dcterms:modified>
  <dc:language>ru-RU</dc:language>
</cp:coreProperties>
</file>