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12" w:rsidRDefault="00921C12" w:rsidP="00921C12">
      <w:pPr>
        <w:widowControl w:val="0"/>
        <w:tabs>
          <w:tab w:val="center" w:pos="5159"/>
          <w:tab w:val="left" w:pos="9348"/>
        </w:tabs>
        <w:autoSpaceDE w:val="0"/>
        <w:autoSpaceDN w:val="0"/>
        <w:adjustRightInd w:val="0"/>
        <w:ind w:firstLine="0"/>
        <w:jc w:val="right"/>
        <w:rPr>
          <w:b/>
          <w:caps/>
        </w:rPr>
      </w:pPr>
      <w:r>
        <w:rPr>
          <w:b/>
          <w:caps/>
        </w:rPr>
        <w:tab/>
      </w:r>
    </w:p>
    <w:tbl>
      <w:tblPr>
        <w:tblW w:w="11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3"/>
        <w:gridCol w:w="2419"/>
        <w:gridCol w:w="4678"/>
      </w:tblGrid>
      <w:tr w:rsidR="002106EA" w:rsidTr="002106EA">
        <w:trPr>
          <w:trHeight w:val="1595"/>
        </w:trPr>
        <w:tc>
          <w:tcPr>
            <w:tcW w:w="4113" w:type="dxa"/>
            <w:tcBorders>
              <w:top w:val="nil"/>
              <w:left w:val="nil"/>
              <w:bottom w:val="double" w:sz="4" w:space="0" w:color="auto"/>
              <w:right w:val="dotted" w:sz="4" w:space="0" w:color="FFFFFF"/>
            </w:tcBorders>
          </w:tcPr>
          <w:p w:rsidR="002106EA" w:rsidRDefault="002106EA" w:rsidP="00445F9B">
            <w:pPr>
              <w:ind w:firstLine="317"/>
              <w:jc w:val="center"/>
              <w:rPr>
                <w:b/>
                <w:color w:val="0D0D0D"/>
                <w:sz w:val="16"/>
                <w:szCs w:val="16"/>
              </w:rPr>
            </w:pPr>
            <w:r>
              <w:rPr>
                <w:b/>
                <w:color w:val="0D0D0D"/>
                <w:sz w:val="16"/>
                <w:szCs w:val="16"/>
              </w:rPr>
              <w:t>ПЭНЭЖЬЫКЪУАЕ  КЪОДЖЭ ПОСЕЛЕНИЕМ     ИНАРОДНЭ ДЕПУТАТХЭМ      ЯСОВЕТ</w:t>
            </w:r>
          </w:p>
          <w:p w:rsidR="002106EA" w:rsidRDefault="002106EA" w:rsidP="00445F9B">
            <w:pPr>
              <w:ind w:firstLine="12"/>
              <w:jc w:val="center"/>
              <w:rPr>
                <w:b/>
                <w:color w:val="0D0D0D"/>
                <w:sz w:val="16"/>
                <w:szCs w:val="16"/>
              </w:rPr>
            </w:pPr>
            <w:r>
              <w:rPr>
                <w:b/>
                <w:color w:val="0D0D0D"/>
                <w:sz w:val="16"/>
                <w:szCs w:val="16"/>
              </w:rPr>
              <w:t xml:space="preserve">385230  </w:t>
            </w:r>
            <w:proofErr w:type="spellStart"/>
            <w:r>
              <w:rPr>
                <w:b/>
                <w:color w:val="0D0D0D"/>
                <w:sz w:val="16"/>
                <w:szCs w:val="16"/>
              </w:rPr>
              <w:t>къ</w:t>
            </w:r>
            <w:proofErr w:type="spellEnd"/>
            <w:r>
              <w:rPr>
                <w:b/>
                <w:color w:val="0D0D0D"/>
                <w:sz w:val="16"/>
                <w:szCs w:val="16"/>
              </w:rPr>
              <w:t xml:space="preserve">. </w:t>
            </w:r>
            <w:proofErr w:type="spellStart"/>
            <w:r>
              <w:rPr>
                <w:b/>
                <w:color w:val="0D0D0D"/>
                <w:sz w:val="16"/>
                <w:szCs w:val="16"/>
              </w:rPr>
              <w:t>Пэнэжьыкъуай</w:t>
            </w:r>
            <w:proofErr w:type="spellEnd"/>
            <w:r>
              <w:rPr>
                <w:b/>
                <w:color w:val="0D0D0D"/>
                <w:sz w:val="16"/>
                <w:szCs w:val="16"/>
              </w:rPr>
              <w:t xml:space="preserve">, </w:t>
            </w:r>
            <w:proofErr w:type="spellStart"/>
            <w:r>
              <w:rPr>
                <w:b/>
                <w:color w:val="0D0D0D"/>
                <w:sz w:val="16"/>
                <w:szCs w:val="16"/>
              </w:rPr>
              <w:t>ур</w:t>
            </w:r>
            <w:proofErr w:type="gramStart"/>
            <w:r>
              <w:rPr>
                <w:b/>
                <w:color w:val="0D0D0D"/>
                <w:sz w:val="16"/>
                <w:szCs w:val="16"/>
              </w:rPr>
              <w:t>.О</w:t>
            </w:r>
            <w:proofErr w:type="gramEnd"/>
            <w:r>
              <w:rPr>
                <w:b/>
                <w:color w:val="0D0D0D"/>
                <w:sz w:val="16"/>
                <w:szCs w:val="16"/>
              </w:rPr>
              <w:t>ктябрьск</w:t>
            </w:r>
            <w:proofErr w:type="spellEnd"/>
            <w:r>
              <w:rPr>
                <w:b/>
                <w:color w:val="0D0D0D"/>
                <w:sz w:val="16"/>
                <w:szCs w:val="16"/>
              </w:rPr>
              <w:t>, 19</w:t>
            </w:r>
          </w:p>
          <w:p w:rsidR="002106EA" w:rsidRDefault="002106EA" w:rsidP="00445F9B">
            <w:pPr>
              <w:ind w:firstLine="12"/>
              <w:jc w:val="center"/>
              <w:rPr>
                <w:b/>
                <w:color w:val="0D0D0D"/>
                <w:sz w:val="16"/>
                <w:szCs w:val="16"/>
              </w:rPr>
            </w:pPr>
            <w:r>
              <w:rPr>
                <w:b/>
                <w:color w:val="0D0D0D"/>
                <w:sz w:val="16"/>
                <w:szCs w:val="16"/>
              </w:rPr>
              <w:t>факс/тел.9-74-81</w:t>
            </w:r>
          </w:p>
          <w:p w:rsidR="002106EA" w:rsidRDefault="002106EA" w:rsidP="00445F9B">
            <w:pPr>
              <w:jc w:val="center"/>
              <w:rPr>
                <w:b/>
                <w:color w:val="0D0D0D"/>
                <w:sz w:val="16"/>
                <w:szCs w:val="16"/>
              </w:rPr>
            </w:pPr>
          </w:p>
        </w:tc>
        <w:tc>
          <w:tcPr>
            <w:tcW w:w="2419" w:type="dxa"/>
            <w:tcBorders>
              <w:top w:val="nil"/>
              <w:left w:val="dotted" w:sz="4" w:space="0" w:color="FFFFFF"/>
              <w:bottom w:val="double" w:sz="4" w:space="0" w:color="auto"/>
              <w:right w:val="dotted" w:sz="4" w:space="0" w:color="FFFFFF"/>
            </w:tcBorders>
          </w:tcPr>
          <w:p w:rsidR="002106EA" w:rsidRDefault="002106EA" w:rsidP="00445F9B">
            <w:pPr>
              <w:rPr>
                <w:color w:val="0D0D0D"/>
                <w:sz w:val="16"/>
                <w:szCs w:val="16"/>
              </w:rPr>
            </w:pPr>
            <w:r>
              <w:rPr>
                <w:b/>
                <w:noProof/>
                <w:color w:val="0D0D0D"/>
                <w:sz w:val="16"/>
                <w:szCs w:val="16"/>
              </w:rPr>
              <w:drawing>
                <wp:inline distT="0" distB="0" distL="0" distR="0" wp14:anchorId="540D3187" wp14:editId="1931E7BB">
                  <wp:extent cx="8953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tc>
        <w:tc>
          <w:tcPr>
            <w:tcW w:w="4678" w:type="dxa"/>
            <w:tcBorders>
              <w:top w:val="nil"/>
              <w:left w:val="dotted" w:sz="4" w:space="0" w:color="FFFFFF"/>
              <w:bottom w:val="double" w:sz="4" w:space="0" w:color="auto"/>
              <w:right w:val="nil"/>
            </w:tcBorders>
          </w:tcPr>
          <w:p w:rsidR="002106EA" w:rsidRDefault="002106EA" w:rsidP="00445F9B">
            <w:pPr>
              <w:ind w:hanging="302"/>
              <w:jc w:val="center"/>
              <w:rPr>
                <w:b/>
                <w:color w:val="0D0D0D"/>
                <w:sz w:val="16"/>
                <w:szCs w:val="16"/>
              </w:rPr>
            </w:pPr>
            <w:r>
              <w:rPr>
                <w:b/>
                <w:color w:val="0D0D0D"/>
                <w:sz w:val="16"/>
                <w:szCs w:val="16"/>
              </w:rPr>
              <w:t>СОВЕТ НАРОДНЫХ ДЕПУТАТОВ</w:t>
            </w:r>
          </w:p>
          <w:p w:rsidR="002106EA" w:rsidRDefault="002106EA" w:rsidP="00445F9B">
            <w:pPr>
              <w:ind w:hanging="302"/>
              <w:jc w:val="center"/>
              <w:rPr>
                <w:b/>
                <w:color w:val="0D0D0D"/>
                <w:sz w:val="16"/>
                <w:szCs w:val="16"/>
              </w:rPr>
            </w:pPr>
            <w:r>
              <w:rPr>
                <w:b/>
                <w:color w:val="0D0D0D"/>
                <w:sz w:val="16"/>
                <w:szCs w:val="16"/>
              </w:rPr>
              <w:t xml:space="preserve">       МУНИЦИПАЛЬНОГО ОБРАЗОВАНИЯ</w:t>
            </w:r>
          </w:p>
          <w:p w:rsidR="002106EA" w:rsidRDefault="002106EA" w:rsidP="00445F9B">
            <w:pPr>
              <w:ind w:hanging="302"/>
              <w:jc w:val="center"/>
              <w:rPr>
                <w:b/>
                <w:color w:val="0D0D0D"/>
                <w:sz w:val="16"/>
                <w:szCs w:val="16"/>
              </w:rPr>
            </w:pPr>
            <w:r>
              <w:rPr>
                <w:b/>
                <w:color w:val="0D0D0D"/>
                <w:sz w:val="16"/>
                <w:szCs w:val="16"/>
              </w:rPr>
              <w:t>«ПОНЕЖУКАЙСКОЕ СЕЛЬСКОЕ ПОСЕЛЕНИЕ»</w:t>
            </w:r>
          </w:p>
          <w:p w:rsidR="002106EA" w:rsidRDefault="002106EA" w:rsidP="00445F9B">
            <w:pPr>
              <w:rPr>
                <w:b/>
                <w:color w:val="0D0D0D"/>
                <w:sz w:val="16"/>
                <w:szCs w:val="16"/>
              </w:rPr>
            </w:pPr>
            <w:r>
              <w:rPr>
                <w:b/>
                <w:color w:val="0D0D0D"/>
                <w:sz w:val="16"/>
                <w:szCs w:val="16"/>
              </w:rPr>
              <w:t>385230 а</w:t>
            </w:r>
            <w:proofErr w:type="gramStart"/>
            <w:r>
              <w:rPr>
                <w:b/>
                <w:color w:val="0D0D0D"/>
                <w:sz w:val="16"/>
                <w:szCs w:val="16"/>
              </w:rPr>
              <w:t>.П</w:t>
            </w:r>
            <w:proofErr w:type="gramEnd"/>
            <w:r>
              <w:rPr>
                <w:b/>
                <w:color w:val="0D0D0D"/>
                <w:sz w:val="16"/>
                <w:szCs w:val="16"/>
              </w:rPr>
              <w:t>онежукай,ул.Октябрьская,19</w:t>
            </w:r>
          </w:p>
          <w:p w:rsidR="002106EA" w:rsidRDefault="002106EA" w:rsidP="00445F9B">
            <w:pPr>
              <w:ind w:firstLine="12"/>
              <w:jc w:val="center"/>
              <w:rPr>
                <w:b/>
                <w:color w:val="0D0D0D"/>
                <w:sz w:val="16"/>
                <w:szCs w:val="16"/>
              </w:rPr>
            </w:pPr>
            <w:r>
              <w:rPr>
                <w:b/>
                <w:color w:val="0D0D0D"/>
                <w:sz w:val="16"/>
                <w:szCs w:val="16"/>
              </w:rPr>
              <w:t>факс/тел.9-74-81</w:t>
            </w:r>
          </w:p>
        </w:tc>
      </w:tr>
    </w:tbl>
    <w:p w:rsidR="002106EA" w:rsidRDefault="002106EA" w:rsidP="002106EA">
      <w:pPr>
        <w:ind w:firstLine="900"/>
        <w:jc w:val="center"/>
        <w:rPr>
          <w:color w:val="FF0000"/>
          <w:sz w:val="16"/>
          <w:szCs w:val="16"/>
        </w:rPr>
      </w:pPr>
    </w:p>
    <w:p w:rsidR="002106EA" w:rsidRPr="002106EA" w:rsidRDefault="002106EA" w:rsidP="002106EA">
      <w:pPr>
        <w:jc w:val="center"/>
        <w:rPr>
          <w:bCs/>
          <w:color w:val="000000"/>
          <w:lang w:val="en-US"/>
        </w:rPr>
      </w:pPr>
      <w:r>
        <w:rPr>
          <w:b/>
          <w:bCs/>
        </w:rPr>
        <w:t xml:space="preserve"> </w:t>
      </w:r>
      <w:r>
        <w:rPr>
          <w:bCs/>
        </w:rPr>
        <w:t xml:space="preserve">  </w:t>
      </w:r>
      <w:r>
        <w:rPr>
          <w:bCs/>
          <w:color w:val="000000"/>
        </w:rPr>
        <w:t>РЕШЕНИЕ № 10</w:t>
      </w:r>
      <w:r>
        <w:rPr>
          <w:bCs/>
          <w:color w:val="000000"/>
          <w:lang w:val="en-US"/>
        </w:rPr>
        <w:t>5</w:t>
      </w:r>
    </w:p>
    <w:p w:rsidR="002106EA" w:rsidRDefault="002106EA" w:rsidP="002106EA">
      <w:pPr>
        <w:jc w:val="center"/>
      </w:pPr>
      <w:r>
        <w:t xml:space="preserve"> Совета народных депутатов муниципального образования </w:t>
      </w:r>
    </w:p>
    <w:p w:rsidR="002106EA" w:rsidRDefault="002106EA" w:rsidP="002106EA">
      <w:pPr>
        <w:jc w:val="center"/>
      </w:pPr>
      <w:r>
        <w:t xml:space="preserve">«Понежукайское сельское поселение»  </w:t>
      </w:r>
    </w:p>
    <w:p w:rsidR="002106EA" w:rsidRDefault="002106EA" w:rsidP="002106EA">
      <w:pPr>
        <w:jc w:val="center"/>
        <w:rPr>
          <w:b/>
          <w:lang w:val="en-US"/>
        </w:rPr>
      </w:pPr>
    </w:p>
    <w:p w:rsidR="002106EA" w:rsidRPr="002106EA" w:rsidRDefault="002106EA" w:rsidP="002106EA">
      <w:pPr>
        <w:jc w:val="center"/>
        <w:rPr>
          <w:b/>
          <w:lang w:val="en-US"/>
        </w:rPr>
      </w:pPr>
    </w:p>
    <w:p w:rsidR="002106EA" w:rsidRDefault="002106EA" w:rsidP="002106EA">
      <w:pPr>
        <w:rPr>
          <w:color w:val="000000"/>
        </w:rPr>
      </w:pPr>
      <w:r>
        <w:rPr>
          <w:color w:val="000000"/>
        </w:rPr>
        <w:t xml:space="preserve">14.04.2025г                                                                                                          </w:t>
      </w:r>
      <w:proofErr w:type="spellStart"/>
      <w:r>
        <w:rPr>
          <w:color w:val="000000"/>
        </w:rPr>
        <w:t>а</w:t>
      </w:r>
      <w:proofErr w:type="gramStart"/>
      <w:r>
        <w:rPr>
          <w:color w:val="000000"/>
        </w:rPr>
        <w:t>.П</w:t>
      </w:r>
      <w:proofErr w:type="gramEnd"/>
      <w:r>
        <w:rPr>
          <w:color w:val="000000"/>
        </w:rPr>
        <w:t>онежукай</w:t>
      </w:r>
      <w:proofErr w:type="spellEnd"/>
    </w:p>
    <w:p w:rsidR="002C399C" w:rsidRPr="003752C5" w:rsidRDefault="002106EA" w:rsidP="002106EA">
      <w:pPr>
        <w:pStyle w:val="1"/>
        <w:numPr>
          <w:ilvl w:val="0"/>
          <w:numId w:val="1"/>
        </w:numPr>
      </w:pPr>
      <w:r>
        <w:t xml:space="preserve"> </w:t>
      </w:r>
      <w:r w:rsidR="005602E1">
        <w:t>«</w:t>
      </w:r>
      <w:r w:rsidR="002C399C" w:rsidRPr="003752C5">
        <w:t xml:space="preserve">О внесении изменений в решение Совета народных депутатов </w:t>
      </w:r>
      <w:r w:rsidR="005602E1">
        <w:t>муниципального образования «</w:t>
      </w:r>
      <w:r w:rsidR="00E226A9">
        <w:t>Понежук</w:t>
      </w:r>
      <w:r w:rsidR="005602E1">
        <w:t>айское сельское поселение»</w:t>
      </w:r>
      <w:r w:rsidR="002C399C" w:rsidRPr="003752C5">
        <w:t xml:space="preserve"> от </w:t>
      </w:r>
      <w:r w:rsidR="005602E1" w:rsidRPr="005602E1">
        <w:t xml:space="preserve">«26» мая 2023 года № </w:t>
      </w:r>
      <w:r w:rsidR="00E226A9">
        <w:t>50</w:t>
      </w:r>
      <w:r w:rsidR="005602E1">
        <w:t xml:space="preserve"> </w:t>
      </w:r>
      <w:r w:rsidR="005602E1" w:rsidRPr="005602E1">
        <w:t>«Об утверждении положения о муниципальном контроле в сфере благоустройства на террито</w:t>
      </w:r>
      <w:r w:rsidR="005602E1">
        <w:t>рии муниципального образования «</w:t>
      </w:r>
      <w:r w:rsidR="00E226A9">
        <w:t>Понежукай</w:t>
      </w:r>
      <w:r w:rsidR="005602E1">
        <w:t>ское сельское поселение»</w:t>
      </w:r>
    </w:p>
    <w:p w:rsidR="002C399C" w:rsidRPr="003752C5" w:rsidRDefault="002C399C">
      <w:pPr>
        <w:pStyle w:val="a6"/>
      </w:pPr>
    </w:p>
    <w:p w:rsidR="005602E1" w:rsidRDefault="002C399C">
      <w:pPr>
        <w:pStyle w:val="a6"/>
      </w:pPr>
      <w:r w:rsidRPr="003752C5">
        <w:t xml:space="preserve">В целях приведения нормативных правовых актов в соответствии с требованиями законодательства Российской Федерации, </w:t>
      </w:r>
      <w:r w:rsidR="00C45B67">
        <w:t xml:space="preserve">в соответствии с </w:t>
      </w:r>
      <w:r w:rsidRPr="003752C5">
        <w:t xml:space="preserve">Федеральным законом от </w:t>
      </w:r>
      <w:r w:rsidR="00C45B67">
        <w:t>31.07.2020г.</w:t>
      </w:r>
      <w:r w:rsidRPr="003752C5">
        <w:t xml:space="preserve"> N </w:t>
      </w:r>
      <w:r w:rsidR="00C45B67">
        <w:t>248</w:t>
      </w:r>
      <w:r w:rsidRPr="003752C5">
        <w:t>-ФЗ "</w:t>
      </w:r>
      <w:r w:rsidR="00C45B67">
        <w:t>О государственном контроле (надзоре) и муниципальном к</w:t>
      </w:r>
      <w:r w:rsidR="00921C12">
        <w:t xml:space="preserve">онтроле в Российской Федерации", </w:t>
      </w:r>
      <w:r w:rsidR="00C45B67" w:rsidRPr="003752C5">
        <w:t xml:space="preserve">руководствуясь </w:t>
      </w:r>
      <w:r w:rsidRPr="003752C5">
        <w:t xml:space="preserve">Уставом муниципального образования </w:t>
      </w:r>
      <w:r w:rsidR="005602E1">
        <w:t>«</w:t>
      </w:r>
      <w:r w:rsidR="004E4BDA">
        <w:t>Понежук</w:t>
      </w:r>
      <w:r w:rsidR="005602E1">
        <w:t>айское сельское поселение»</w:t>
      </w:r>
      <w:r w:rsidRPr="003752C5">
        <w:t xml:space="preserve">, Совет народных депутатов </w:t>
      </w:r>
      <w:r w:rsidR="005602E1" w:rsidRPr="003752C5">
        <w:t xml:space="preserve">муниципального образования </w:t>
      </w:r>
      <w:r w:rsidR="005602E1">
        <w:t>«</w:t>
      </w:r>
      <w:r w:rsidR="004E4BDA">
        <w:t>Понежук</w:t>
      </w:r>
      <w:r w:rsidR="005602E1">
        <w:t xml:space="preserve">айское сельское поселение» </w:t>
      </w:r>
    </w:p>
    <w:p w:rsidR="005602E1" w:rsidRDefault="005602E1" w:rsidP="005602E1">
      <w:pPr>
        <w:pStyle w:val="a6"/>
        <w:ind w:firstLine="0"/>
        <w:jc w:val="center"/>
      </w:pPr>
    </w:p>
    <w:p w:rsidR="002C399C" w:rsidRPr="003752C5" w:rsidRDefault="002C399C" w:rsidP="005602E1">
      <w:pPr>
        <w:pStyle w:val="a6"/>
        <w:ind w:firstLine="0"/>
        <w:jc w:val="center"/>
      </w:pPr>
      <w:r w:rsidRPr="005602E1">
        <w:rPr>
          <w:b/>
        </w:rPr>
        <w:t>РЕШИЛ:</w:t>
      </w:r>
    </w:p>
    <w:p w:rsidR="002C399C" w:rsidRPr="005602E1" w:rsidRDefault="002C399C" w:rsidP="005602E1">
      <w:pPr>
        <w:pStyle w:val="a6"/>
      </w:pPr>
      <w:r w:rsidRPr="003752C5">
        <w:t xml:space="preserve">1. Внести в решение Совета народных депутатов </w:t>
      </w:r>
      <w:r w:rsidR="005602E1" w:rsidRPr="003752C5">
        <w:t xml:space="preserve">муниципального образования </w:t>
      </w:r>
      <w:r w:rsidR="005602E1">
        <w:t>«</w:t>
      </w:r>
      <w:r w:rsidR="006C2194">
        <w:t>Понежукай</w:t>
      </w:r>
      <w:r w:rsidR="005602E1">
        <w:t xml:space="preserve">ское сельское поселение» </w:t>
      </w:r>
      <w:r w:rsidR="005602E1" w:rsidRPr="005602E1">
        <w:t xml:space="preserve">от «26» мая 2023 года № </w:t>
      </w:r>
      <w:r w:rsidR="009A1DC9">
        <w:t>50</w:t>
      </w:r>
      <w:r w:rsidR="005602E1" w:rsidRPr="005602E1">
        <w:t xml:space="preserve"> «Об утверждении положения о муниципальном контроле в сфере благоустройства на территории муниципального образования «</w:t>
      </w:r>
      <w:r w:rsidR="009A1DC9">
        <w:t>Понежукай</w:t>
      </w:r>
      <w:r w:rsidR="005602E1" w:rsidRPr="005602E1">
        <w:t>ское сельское поселение»</w:t>
      </w:r>
      <w:r w:rsidRPr="003752C5">
        <w:t xml:space="preserve"> следующие изменения:</w:t>
      </w:r>
    </w:p>
    <w:p w:rsidR="00616F39" w:rsidRPr="00616F39" w:rsidRDefault="00921C12" w:rsidP="00616F39">
      <w:pPr>
        <w:pStyle w:val="a6"/>
        <w:ind w:firstLine="567"/>
      </w:pPr>
      <w:bookmarkStart w:id="0" w:name="sub_24"/>
      <w:r w:rsidRPr="003752C5">
        <w:t>1.1. </w:t>
      </w:r>
      <w:r>
        <w:t xml:space="preserve">Подраздел </w:t>
      </w:r>
      <w:r w:rsidRPr="00BD6892">
        <w:t>«Профилактический визит»</w:t>
      </w:r>
      <w:r>
        <w:t xml:space="preserve"> Раздела</w:t>
      </w:r>
      <w:r w:rsidRPr="003752C5">
        <w:t xml:space="preserve"> </w:t>
      </w:r>
      <w:r w:rsidRPr="00C058BC">
        <w:rPr>
          <w:bCs/>
        </w:rPr>
        <w:t xml:space="preserve">II. </w:t>
      </w:r>
      <w:r w:rsidR="005602E1" w:rsidRPr="00616F39">
        <w:rPr>
          <w:bCs/>
        </w:rPr>
        <w:t>«Профилактика рисков причинения вреда (ущерба) охраняемым законом ценностям при осуществлении муниципального контроля</w:t>
      </w:r>
      <w:bookmarkEnd w:id="0"/>
      <w:r>
        <w:rPr>
          <w:bCs/>
        </w:rPr>
        <w:t>»</w:t>
      </w:r>
      <w:r w:rsidR="006C3B3E" w:rsidRPr="006C3B3E">
        <w:t xml:space="preserve"> </w:t>
      </w:r>
      <w:r w:rsidR="006C3B3E" w:rsidRPr="005602E1">
        <w:t>положения о муниципальном контроле в сфере благоустройства на территории муниципаль</w:t>
      </w:r>
      <w:r w:rsidR="006C3B3E">
        <w:t xml:space="preserve">ного образования </w:t>
      </w:r>
      <w:r w:rsidR="00FE08DE" w:rsidRPr="005602E1">
        <w:t>«</w:t>
      </w:r>
      <w:r w:rsidR="00FE08DE">
        <w:t>Понежукай</w:t>
      </w:r>
      <w:r w:rsidR="00FE08DE" w:rsidRPr="005602E1">
        <w:t xml:space="preserve">ское </w:t>
      </w:r>
      <w:r w:rsidR="00616F39" w:rsidRPr="00616F39">
        <w:t>сельское поселение» изложить в следующей редакции:</w:t>
      </w:r>
    </w:p>
    <w:p w:rsidR="00921C12" w:rsidRPr="006C3B3E" w:rsidRDefault="00921C12" w:rsidP="00921C12">
      <w:pPr>
        <w:autoSpaceDE w:val="0"/>
        <w:ind w:firstLine="567"/>
        <w:rPr>
          <w:szCs w:val="24"/>
          <w:lang w:eastAsia="zh-CN"/>
        </w:rPr>
      </w:pPr>
      <w:r>
        <w:rPr>
          <w:b/>
          <w:szCs w:val="24"/>
          <w:lang w:eastAsia="zh-CN"/>
        </w:rPr>
        <w:t>«Профилактический</w:t>
      </w:r>
      <w:r w:rsidRPr="006C3B3E">
        <w:rPr>
          <w:b/>
          <w:szCs w:val="24"/>
          <w:lang w:eastAsia="zh-CN"/>
        </w:rPr>
        <w:t xml:space="preserve"> визит</w:t>
      </w:r>
      <w:r w:rsidRPr="006C3B3E">
        <w:rPr>
          <w:szCs w:val="24"/>
          <w:lang w:eastAsia="zh-CN"/>
        </w:rPr>
        <w:t xml:space="preserve"> </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21C12" w:rsidRPr="00BD6892" w:rsidRDefault="00921C12" w:rsidP="00921C12">
      <w:pPr>
        <w:widowControl w:val="0"/>
        <w:suppressAutoHyphens w:val="0"/>
        <w:autoSpaceDE w:val="0"/>
        <w:autoSpaceDN w:val="0"/>
        <w:adjustRightInd w:val="0"/>
        <w:ind w:firstLine="567"/>
        <w:rPr>
          <w:szCs w:val="24"/>
          <w:lang w:eastAsia="zh-CN"/>
        </w:rPr>
      </w:pPr>
      <w:proofErr w:type="gramStart"/>
      <w:r w:rsidRPr="00BD6892">
        <w:rPr>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w:t>
      </w:r>
      <w:proofErr w:type="gramEnd"/>
      <w:r w:rsidRPr="00BD6892">
        <w:rPr>
          <w:szCs w:val="24"/>
          <w:lang w:eastAsia="zh-CN"/>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921C1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921C12" w:rsidRPr="00BD6892" w:rsidRDefault="00921C12" w:rsidP="00921C12">
      <w:pPr>
        <w:widowControl w:val="0"/>
        <w:suppressAutoHyphens w:val="0"/>
        <w:autoSpaceDE w:val="0"/>
        <w:autoSpaceDN w:val="0"/>
        <w:adjustRightInd w:val="0"/>
        <w:ind w:firstLine="567"/>
        <w:rPr>
          <w:szCs w:val="24"/>
          <w:lang w:eastAsia="zh-CN"/>
        </w:rPr>
      </w:pPr>
      <w:r w:rsidRPr="00921C12">
        <w:rPr>
          <w:b/>
          <w:szCs w:val="24"/>
          <w:lang w:eastAsia="zh-CN"/>
        </w:rPr>
        <w:t>Обязательный профилактический визит</w:t>
      </w:r>
      <w:r w:rsidRPr="00BD6892">
        <w:rPr>
          <w:szCs w:val="24"/>
          <w:lang w:eastAsia="zh-CN"/>
        </w:rPr>
        <w:t xml:space="preserve"> проводится в соответствии со статьей 52.1. Федерального закона N 248-ФЗ.</w:t>
      </w:r>
    </w:p>
    <w:p w:rsidR="00921C12" w:rsidRPr="00BD6892" w:rsidRDefault="00921C12" w:rsidP="00921C12">
      <w:pPr>
        <w:widowControl w:val="0"/>
        <w:suppressAutoHyphens w:val="0"/>
        <w:autoSpaceDE w:val="0"/>
        <w:autoSpaceDN w:val="0"/>
        <w:adjustRightInd w:val="0"/>
        <w:ind w:firstLine="567"/>
        <w:rPr>
          <w:szCs w:val="24"/>
          <w:lang w:eastAsia="zh-CN"/>
        </w:rPr>
      </w:pPr>
      <w:r w:rsidRPr="00921C12">
        <w:rPr>
          <w:b/>
          <w:szCs w:val="24"/>
          <w:lang w:eastAsia="zh-CN"/>
        </w:rPr>
        <w:t>Профилактический визит по инициативе контролируемого лица</w:t>
      </w:r>
      <w:r w:rsidRPr="00BD6892">
        <w:rPr>
          <w:szCs w:val="24"/>
          <w:lang w:eastAsia="zh-CN"/>
        </w:rPr>
        <w:t xml:space="preserve"> может быть проведен по </w:t>
      </w:r>
      <w:r w:rsidRPr="00BD6892">
        <w:rPr>
          <w:szCs w:val="24"/>
          <w:lang w:eastAsia="zh-CN"/>
        </w:rPr>
        <w:lastRenderedPageBreak/>
        <w:t>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Решение об отказе в проведении профилактического визита принимается в следующих случаях:</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1) от контролируемого лица поступило уведомление об отзыве заявления;</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3) в течение года до даты подачи заявления органом муниципального контроля проведен профилактический визит по ранее поданному заявлению;</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N 248-ФЗ.</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w:t>
      </w:r>
      <w:proofErr w:type="gramStart"/>
      <w:r w:rsidRPr="00BD6892">
        <w:rPr>
          <w:szCs w:val="24"/>
          <w:lang w:eastAsia="zh-CN"/>
        </w:rPr>
        <w:t>позднее</w:t>
      </w:r>
      <w:proofErr w:type="gramEnd"/>
      <w:r w:rsidRPr="00BD6892">
        <w:rPr>
          <w:szCs w:val="24"/>
          <w:lang w:eastAsia="zh-CN"/>
        </w:rPr>
        <w:t xml:space="preserve"> чем за пять рабочих дней до даты его проведения.</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Разъяснения и рекомендации, полученные контролируемым лицом в ходе профилактического визита, носят рекомендательный характер.</w:t>
      </w:r>
    </w:p>
    <w:p w:rsidR="00921C12" w:rsidRPr="00BD6892" w:rsidRDefault="00921C12" w:rsidP="00921C12">
      <w:pPr>
        <w:widowControl w:val="0"/>
        <w:suppressAutoHyphens w:val="0"/>
        <w:autoSpaceDE w:val="0"/>
        <w:autoSpaceDN w:val="0"/>
        <w:adjustRightInd w:val="0"/>
        <w:ind w:firstLine="567"/>
        <w:rPr>
          <w:szCs w:val="24"/>
          <w:lang w:eastAsia="zh-CN"/>
        </w:rPr>
      </w:pPr>
      <w:r w:rsidRPr="00BD6892">
        <w:rPr>
          <w:szCs w:val="24"/>
          <w:lang w:eastAsia="zh-CN"/>
        </w:rPr>
        <w:t>Предписания об устранении выявленных нарушений обязательных требований в ходе профилактического визита по инициативе контролируемого лица не могут выдаваться.</w:t>
      </w:r>
    </w:p>
    <w:p w:rsidR="00921C12" w:rsidRPr="006C3B3E" w:rsidRDefault="00921C12" w:rsidP="00921C12">
      <w:pPr>
        <w:widowControl w:val="0"/>
        <w:suppressAutoHyphens w:val="0"/>
        <w:autoSpaceDE w:val="0"/>
        <w:autoSpaceDN w:val="0"/>
        <w:adjustRightInd w:val="0"/>
        <w:ind w:firstLine="567"/>
        <w:rPr>
          <w:szCs w:val="24"/>
        </w:rPr>
      </w:pPr>
      <w:r w:rsidRPr="00BD6892">
        <w:rPr>
          <w:szCs w:val="24"/>
          <w:lang w:eastAsia="zh-CN"/>
        </w:rPr>
        <w:t>В случае</w:t>
      </w:r>
      <w:proofErr w:type="gramStart"/>
      <w:r w:rsidRPr="00BD6892">
        <w:rPr>
          <w:szCs w:val="24"/>
          <w:lang w:eastAsia="zh-CN"/>
        </w:rPr>
        <w:t>,</w:t>
      </w:r>
      <w:proofErr w:type="gramEnd"/>
      <w:r w:rsidRPr="00BD6892">
        <w:rPr>
          <w:szCs w:val="24"/>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муниципального контроля незамедлительно направляют информацию об этом Уполномоченному лицу для принятия решения о проведении контрольных (надзорных) мероприятий.</w:t>
      </w:r>
      <w:r>
        <w:rPr>
          <w:szCs w:val="24"/>
          <w:lang w:eastAsia="zh-CN"/>
        </w:rPr>
        <w:t>»</w:t>
      </w:r>
    </w:p>
    <w:p w:rsidR="00921C12" w:rsidRPr="006C3B3E" w:rsidRDefault="00921C12" w:rsidP="00921C12">
      <w:pPr>
        <w:widowControl w:val="0"/>
        <w:suppressAutoHyphens w:val="0"/>
        <w:autoSpaceDE w:val="0"/>
        <w:autoSpaceDN w:val="0"/>
        <w:adjustRightInd w:val="0"/>
        <w:ind w:firstLine="567"/>
        <w:rPr>
          <w:szCs w:val="24"/>
        </w:rPr>
      </w:pPr>
      <w:r w:rsidRPr="006C3B3E">
        <w:rPr>
          <w:szCs w:val="24"/>
        </w:rPr>
        <w:t>3.</w:t>
      </w:r>
      <w:bookmarkStart w:id="1" w:name="_GoBack"/>
      <w:r w:rsidR="00A36D20" w:rsidRPr="002106EA">
        <w:rPr>
          <w:color w:val="000000" w:themeColor="text1"/>
        </w:rPr>
        <w:fldChar w:fldCharType="begin"/>
      </w:r>
      <w:r w:rsidR="00A36D20" w:rsidRPr="002106EA">
        <w:rPr>
          <w:color w:val="000000" w:themeColor="text1"/>
        </w:rPr>
        <w:instrText xml:space="preserve"> HYPERLINK "https://internet.garant.ru/document/redirec</w:instrText>
      </w:r>
      <w:r w:rsidR="00A36D20" w:rsidRPr="002106EA">
        <w:rPr>
          <w:color w:val="000000" w:themeColor="text1"/>
        </w:rPr>
        <w:instrText xml:space="preserve">t/404898360/0" </w:instrText>
      </w:r>
      <w:r w:rsidR="00A36D20" w:rsidRPr="002106EA">
        <w:rPr>
          <w:color w:val="000000" w:themeColor="text1"/>
        </w:rPr>
        <w:fldChar w:fldCharType="separate"/>
      </w:r>
      <w:r w:rsidRPr="002106EA">
        <w:rPr>
          <w:color w:val="000000" w:themeColor="text1"/>
          <w:szCs w:val="24"/>
        </w:rPr>
        <w:t>Опубликовать</w:t>
      </w:r>
      <w:r w:rsidR="00A36D20" w:rsidRPr="002106EA">
        <w:rPr>
          <w:color w:val="000000" w:themeColor="text1"/>
          <w:szCs w:val="24"/>
        </w:rPr>
        <w:fldChar w:fldCharType="end"/>
      </w:r>
      <w:bookmarkEnd w:id="1"/>
      <w:r w:rsidRPr="006C3B3E">
        <w:rPr>
          <w:szCs w:val="24"/>
        </w:rPr>
        <w:t xml:space="preserve"> настоящее Решение на официальном сайте администрации муниципального образования </w:t>
      </w:r>
      <w:r w:rsidR="000F5E02" w:rsidRPr="005602E1">
        <w:t>«</w:t>
      </w:r>
      <w:r w:rsidR="000F5E02">
        <w:t>Понежукай</w:t>
      </w:r>
      <w:r w:rsidR="000F5E02" w:rsidRPr="005602E1">
        <w:t xml:space="preserve">ское </w:t>
      </w:r>
      <w:r w:rsidRPr="006C3B3E">
        <w:rPr>
          <w:szCs w:val="24"/>
        </w:rPr>
        <w:t xml:space="preserve">сельское поселение» </w:t>
      </w:r>
    </w:p>
    <w:p w:rsidR="00921C12" w:rsidRPr="006C3B3E" w:rsidRDefault="00921C12" w:rsidP="00921C12">
      <w:pPr>
        <w:widowControl w:val="0"/>
        <w:suppressAutoHyphens w:val="0"/>
        <w:autoSpaceDE w:val="0"/>
        <w:autoSpaceDN w:val="0"/>
        <w:adjustRightInd w:val="0"/>
        <w:ind w:firstLine="567"/>
        <w:rPr>
          <w:szCs w:val="24"/>
        </w:rPr>
      </w:pPr>
      <w:r w:rsidRPr="006C3B3E">
        <w:rPr>
          <w:szCs w:val="24"/>
        </w:rPr>
        <w:t xml:space="preserve">4. Настоящее Решение вступает в силу со дня его </w:t>
      </w:r>
      <w:hyperlink r:id="rId9" w:history="1">
        <w:r w:rsidRPr="002106EA">
          <w:rPr>
            <w:color w:val="000000" w:themeColor="text1"/>
            <w:szCs w:val="24"/>
          </w:rPr>
          <w:t>официального опубликования</w:t>
        </w:r>
      </w:hyperlink>
      <w:r w:rsidRPr="002106EA">
        <w:rPr>
          <w:color w:val="000000" w:themeColor="text1"/>
          <w:szCs w:val="24"/>
        </w:rPr>
        <w:t>.</w:t>
      </w:r>
    </w:p>
    <w:p w:rsidR="006C3B3E" w:rsidRPr="006C3B3E" w:rsidRDefault="006C3B3E" w:rsidP="00616F39">
      <w:pPr>
        <w:pStyle w:val="a6"/>
        <w:ind w:firstLine="567"/>
        <w:rPr>
          <w:szCs w:val="24"/>
        </w:rPr>
      </w:pPr>
    </w:p>
    <w:p w:rsidR="002C399C" w:rsidRPr="006C3B3E" w:rsidRDefault="002C399C">
      <w:pPr>
        <w:pStyle w:val="a6"/>
      </w:pPr>
    </w:p>
    <w:tbl>
      <w:tblPr>
        <w:tblW w:w="5000" w:type="pct"/>
        <w:tblInd w:w="108" w:type="dxa"/>
        <w:tblLook w:val="04A0" w:firstRow="1" w:lastRow="0" w:firstColumn="1" w:lastColumn="0" w:noHBand="0" w:noVBand="1"/>
      </w:tblPr>
      <w:tblGrid>
        <w:gridCol w:w="7022"/>
        <w:gridCol w:w="3512"/>
      </w:tblGrid>
      <w:tr w:rsidR="006C3B3E" w:rsidTr="006C3B3E">
        <w:tc>
          <w:tcPr>
            <w:tcW w:w="3302" w:type="pct"/>
            <w:hideMark/>
          </w:tcPr>
          <w:p w:rsidR="006C3B3E" w:rsidRDefault="006C3B3E">
            <w:pPr>
              <w:pStyle w:val="aa"/>
            </w:pPr>
            <w:r>
              <w:t>Председатель</w:t>
            </w:r>
            <w:r>
              <w:br/>
              <w:t>Совета народных депутатов</w:t>
            </w:r>
            <w:r>
              <w:br/>
              <w:t>муниципального образования</w:t>
            </w:r>
            <w:r>
              <w:br/>
            </w:r>
            <w:r w:rsidR="000F5E02" w:rsidRPr="005602E1">
              <w:t>«</w:t>
            </w:r>
            <w:r w:rsidR="000F5E02">
              <w:t>Понежукай</w:t>
            </w:r>
            <w:r w:rsidR="000F5E02" w:rsidRPr="005602E1">
              <w:t xml:space="preserve">ское </w:t>
            </w:r>
            <w:r w:rsidR="000F5E02">
              <w:t>сельское поселение»</w:t>
            </w:r>
          </w:p>
        </w:tc>
        <w:tc>
          <w:tcPr>
            <w:tcW w:w="1651" w:type="pct"/>
          </w:tcPr>
          <w:p w:rsidR="006C3B3E" w:rsidRDefault="006C3B3E">
            <w:pPr>
              <w:pStyle w:val="af3"/>
              <w:jc w:val="right"/>
              <w:rPr>
                <w:rFonts w:ascii="Times New Roman" w:hAnsi="Times New Roman" w:cs="Times New Roman"/>
              </w:rPr>
            </w:pPr>
          </w:p>
          <w:p w:rsidR="006C3B3E" w:rsidRDefault="006C3B3E"/>
          <w:p w:rsidR="006C3B3E" w:rsidRDefault="006C3B3E"/>
          <w:p w:rsidR="006C3B3E" w:rsidRDefault="006C3B3E" w:rsidP="000F5E02">
            <w:r>
              <w:t xml:space="preserve">         </w:t>
            </w:r>
            <w:r w:rsidR="000F5E02">
              <w:t>А.А. Намитоков</w:t>
            </w:r>
          </w:p>
        </w:tc>
      </w:tr>
    </w:tbl>
    <w:p w:rsidR="00921C12" w:rsidRDefault="00921C12" w:rsidP="006C3B3E"/>
    <w:p w:rsidR="00921C12" w:rsidRPr="003752C5" w:rsidRDefault="00921C12" w:rsidP="00921C12">
      <w:pPr>
        <w:pStyle w:val="a6"/>
        <w:ind w:firstLine="0"/>
      </w:pPr>
    </w:p>
    <w:p w:rsidR="006C3B3E" w:rsidRPr="00921C12" w:rsidRDefault="006C3B3E" w:rsidP="00921C12"/>
    <w:sectPr w:rsidR="006C3B3E" w:rsidRPr="00921C12">
      <w:headerReference w:type="default" r:id="rId10"/>
      <w:footerReference w:type="default" r:id="rId11"/>
      <w:pgSz w:w="11906" w:h="16838"/>
      <w:pgMar w:top="1077" w:right="794" w:bottom="1077" w:left="794"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20" w:rsidRDefault="00A36D20">
      <w:r>
        <w:separator/>
      </w:r>
    </w:p>
  </w:endnote>
  <w:endnote w:type="continuationSeparator" w:id="0">
    <w:p w:rsidR="00A36D20" w:rsidRDefault="00A3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439"/>
      <w:gridCol w:w="3439"/>
      <w:gridCol w:w="3440"/>
    </w:tblGrid>
    <w:tr w:rsidR="002C399C">
      <w:tc>
        <w:tcPr>
          <w:tcW w:w="3439" w:type="dxa"/>
          <w:shd w:val="clear" w:color="auto" w:fill="auto"/>
        </w:tcPr>
        <w:p w:rsidR="002C399C" w:rsidRDefault="002C399C">
          <w:pPr>
            <w:ind w:firstLine="0"/>
            <w:jc w:val="left"/>
            <w:rPr>
              <w:sz w:val="20"/>
            </w:rPr>
          </w:pPr>
        </w:p>
      </w:tc>
      <w:tc>
        <w:tcPr>
          <w:tcW w:w="3439" w:type="dxa"/>
          <w:shd w:val="clear" w:color="auto" w:fill="auto"/>
        </w:tcPr>
        <w:p w:rsidR="002C399C" w:rsidRDefault="002C399C">
          <w:pPr>
            <w:ind w:firstLine="0"/>
            <w:jc w:val="center"/>
          </w:pPr>
        </w:p>
      </w:tc>
      <w:tc>
        <w:tcPr>
          <w:tcW w:w="3440" w:type="dxa"/>
          <w:shd w:val="clear" w:color="auto" w:fill="auto"/>
        </w:tcPr>
        <w:p w:rsidR="002C399C" w:rsidRDefault="002C399C">
          <w:pPr>
            <w:ind w:firstLine="0"/>
            <w:jc w:val="right"/>
          </w:pPr>
          <w:r>
            <w:rPr>
              <w:sz w:val="20"/>
            </w:rPr>
            <w:fldChar w:fldCharType="begin"/>
          </w:r>
          <w:r>
            <w:rPr>
              <w:sz w:val="20"/>
            </w:rPr>
            <w:instrText xml:space="preserve"> PAGE </w:instrText>
          </w:r>
          <w:r>
            <w:rPr>
              <w:sz w:val="20"/>
            </w:rPr>
            <w:fldChar w:fldCharType="separate"/>
          </w:r>
          <w:r w:rsidR="002106EA">
            <w:rPr>
              <w:noProof/>
              <w:sz w:val="20"/>
            </w:rPr>
            <w:t>1</w:t>
          </w:r>
          <w:r>
            <w:rPr>
              <w:sz w:val="20"/>
            </w:rPr>
            <w:fldChar w:fldCharType="end"/>
          </w:r>
          <w:r>
            <w:rPr>
              <w:sz w:val="20"/>
            </w:rPr>
            <w:t>/</w:t>
          </w:r>
          <w:r>
            <w:rPr>
              <w:sz w:val="20"/>
            </w:rPr>
            <w:fldChar w:fldCharType="begin"/>
          </w:r>
          <w:r>
            <w:rPr>
              <w:sz w:val="20"/>
            </w:rPr>
            <w:instrText xml:space="preserve"> NUMPAGES \*Arabic </w:instrText>
          </w:r>
          <w:r>
            <w:rPr>
              <w:sz w:val="20"/>
            </w:rPr>
            <w:fldChar w:fldCharType="separate"/>
          </w:r>
          <w:r w:rsidR="002106EA">
            <w:rPr>
              <w:noProof/>
              <w:sz w:val="20"/>
            </w:rPr>
            <w:t>2</w:t>
          </w:r>
          <w:r>
            <w:rPr>
              <w:sz w:val="20"/>
            </w:rPr>
            <w:fldChar w:fldCharType="end"/>
          </w:r>
          <w:r>
            <w:rPr>
              <w:sz w:val="20"/>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20" w:rsidRDefault="00A36D20">
      <w:r>
        <w:separator/>
      </w:r>
    </w:p>
  </w:footnote>
  <w:footnote w:type="continuationSeparator" w:id="0">
    <w:p w:rsidR="00A36D20" w:rsidRDefault="00A36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9C" w:rsidRDefault="002C399C">
    <w:pP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C5"/>
    <w:rsid w:val="00035083"/>
    <w:rsid w:val="00075911"/>
    <w:rsid w:val="000F5E02"/>
    <w:rsid w:val="002106EA"/>
    <w:rsid w:val="002C399C"/>
    <w:rsid w:val="0036257F"/>
    <w:rsid w:val="003752C5"/>
    <w:rsid w:val="00417FE9"/>
    <w:rsid w:val="004E4BDA"/>
    <w:rsid w:val="00521186"/>
    <w:rsid w:val="00521DB0"/>
    <w:rsid w:val="005602E1"/>
    <w:rsid w:val="005A6752"/>
    <w:rsid w:val="00604968"/>
    <w:rsid w:val="00616F39"/>
    <w:rsid w:val="0063514F"/>
    <w:rsid w:val="006C2194"/>
    <w:rsid w:val="006C3B3E"/>
    <w:rsid w:val="00863ECD"/>
    <w:rsid w:val="00921C12"/>
    <w:rsid w:val="0093723B"/>
    <w:rsid w:val="009A1DC9"/>
    <w:rsid w:val="009E4164"/>
    <w:rsid w:val="00A36D20"/>
    <w:rsid w:val="00AE6ACC"/>
    <w:rsid w:val="00B831CC"/>
    <w:rsid w:val="00C45B67"/>
    <w:rsid w:val="00C71D85"/>
    <w:rsid w:val="00D1779A"/>
    <w:rsid w:val="00E226A9"/>
    <w:rsid w:val="00E23BB4"/>
    <w:rsid w:val="00EA673A"/>
    <w:rsid w:val="00F9490B"/>
    <w:rsid w:val="00FE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20"/>
      <w:jc w:val="both"/>
    </w:pPr>
    <w:rPr>
      <w:sz w:val="24"/>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Обычный1"/>
    <w:pPr>
      <w:widowControl w:val="0"/>
      <w:suppressAutoHyphens/>
    </w:pPr>
    <w:rPr>
      <w:sz w:val="24"/>
    </w:rPr>
  </w:style>
  <w:style w:type="paragraph" w:customStyle="1" w:styleId="Preformatted">
    <w:name w:val="Preformatted"/>
    <w:pPr>
      <w:jc w:val="both"/>
    </w:pPr>
    <w:rPr>
      <w:rFonts w:ascii="Courier New" w:eastAsia="Symbol" w:hAnsi="Courier New" w:cs="Wingdings"/>
      <w:sz w:val="24"/>
      <w:szCs w:val="24"/>
    </w:rPr>
  </w:style>
  <w:style w:type="paragraph" w:customStyle="1" w:styleId="a0">
    <w:name w:val="Заголовок"/>
    <w:basedOn w:val="a"/>
    <w:pPr>
      <w:keepNext/>
      <w:spacing w:before="240" w:after="120"/>
      <w:jc w:val="center"/>
    </w:pPr>
    <w:rPr>
      <w:b/>
    </w:rPr>
  </w:style>
  <w:style w:type="paragraph" w:styleId="a5">
    <w:name w:val="Body Text"/>
    <w:basedOn w:val="a"/>
    <w:pPr>
      <w:spacing w:after="120"/>
    </w:pPr>
  </w:style>
  <w:style w:type="paragraph" w:customStyle="1" w:styleId="a6">
    <w:name w:val="Нормальный"/>
    <w:basedOn w:val="a"/>
  </w:style>
  <w:style w:type="paragraph" w:customStyle="1" w:styleId="OEM">
    <w:name w:val="Нормальный (OEM)"/>
    <w:basedOn w:val="Preformatted"/>
  </w:style>
  <w:style w:type="paragraph" w:customStyle="1" w:styleId="a7">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8">
    <w:name w:val="Комментарий"/>
    <w:basedOn w:val="Textreference"/>
    <w:pPr>
      <w:shd w:val="clear" w:color="auto" w:fill="F0F0F0"/>
      <w:spacing w:before="75"/>
      <w:ind w:left="0" w:right="0"/>
      <w:jc w:val="both"/>
    </w:pPr>
    <w:rPr>
      <w:color w:val="353842"/>
      <w:shd w:val="clear" w:color="auto" w:fill="F0F0F0"/>
    </w:rPr>
  </w:style>
  <w:style w:type="paragraph" w:customStyle="1" w:styleId="a9">
    <w:name w:val="Заголовок статьи"/>
    <w:basedOn w:val="a"/>
    <w:pPr>
      <w:ind w:left="1612" w:hanging="892"/>
    </w:pPr>
  </w:style>
  <w:style w:type="paragraph" w:customStyle="1" w:styleId="aa">
    <w:name w:val="Прижатый влево"/>
    <w:basedOn w:val="a"/>
    <w:uiPriority w:val="99"/>
    <w:pPr>
      <w:ind w:firstLine="0"/>
      <w:jc w:val="left"/>
    </w:pPr>
  </w:style>
  <w:style w:type="paragraph" w:customStyle="1" w:styleId="ab">
    <w:name w:val="Информация о версии"/>
    <w:basedOn w:val="Textreference"/>
    <w:pPr>
      <w:shd w:val="clear" w:color="auto" w:fill="F0F0F0"/>
      <w:spacing w:before="75"/>
      <w:ind w:left="0" w:right="0"/>
      <w:jc w:val="both"/>
    </w:pPr>
    <w:rPr>
      <w:i/>
      <w:color w:val="353842"/>
      <w:shd w:val="clear" w:color="auto" w:fill="F0F0F0"/>
    </w:rPr>
  </w:style>
  <w:style w:type="paragraph" w:customStyle="1" w:styleId="ac">
    <w:name w:val="Не вступил в силу"/>
    <w:basedOn w:val="a"/>
    <w:pPr>
      <w:ind w:left="139" w:hanging="139"/>
    </w:pPr>
  </w:style>
  <w:style w:type="paragraph" w:customStyle="1" w:styleId="ad">
    <w:name w:val="Информация об изменениях"/>
    <w:basedOn w:val="a"/>
    <w:pPr>
      <w:shd w:val="clear" w:color="auto" w:fill="EAEFED"/>
      <w:spacing w:before="180"/>
      <w:ind w:left="360" w:right="360" w:firstLine="0"/>
    </w:pPr>
    <w:rPr>
      <w:color w:val="353842"/>
      <w:sz w:val="20"/>
      <w:shd w:val="clear" w:color="auto" w:fill="EAEFED"/>
    </w:rPr>
  </w:style>
  <w:style w:type="paragraph" w:customStyle="1" w:styleId="ae">
    <w:name w:val="Заголовок ЭР (левое окно)"/>
    <w:basedOn w:val="a0"/>
  </w:style>
  <w:style w:type="paragraph" w:styleId="af">
    <w:name w:val="footnote text"/>
    <w:basedOn w:val="a"/>
    <w:rPr>
      <w:sz w:val="20"/>
    </w:rPr>
  </w:style>
  <w:style w:type="paragraph" w:styleId="af0">
    <w:name w:val="header"/>
    <w:basedOn w:val="a"/>
    <w:pPr>
      <w:suppressLineNumbers/>
      <w:tabs>
        <w:tab w:val="center" w:pos="5386"/>
        <w:tab w:val="right" w:pos="10772"/>
      </w:tabs>
    </w:pPr>
  </w:style>
  <w:style w:type="paragraph" w:styleId="af1">
    <w:name w:val="footer"/>
    <w:basedOn w:val="a"/>
    <w:pPr>
      <w:suppressLineNumbers/>
      <w:tabs>
        <w:tab w:val="center" w:pos="5386"/>
        <w:tab w:val="right" w:pos="10772"/>
      </w:tabs>
    </w:pPr>
  </w:style>
  <w:style w:type="paragraph" w:customStyle="1" w:styleId="af2">
    <w:name w:val="Содержимое таблицы"/>
    <w:basedOn w:val="a"/>
    <w:pPr>
      <w:suppressLineNumbers/>
    </w:pPr>
  </w:style>
  <w:style w:type="paragraph" w:customStyle="1" w:styleId="af3">
    <w:name w:val="Нормальный (таблица)"/>
    <w:basedOn w:val="a"/>
    <w:next w:val="a"/>
    <w:uiPriority w:val="99"/>
    <w:rsid w:val="006C3B3E"/>
    <w:pPr>
      <w:widowControl w:val="0"/>
      <w:suppressAutoHyphens w:val="0"/>
      <w:autoSpaceDE w:val="0"/>
      <w:autoSpaceDN w:val="0"/>
      <w:adjustRightInd w:val="0"/>
      <w:ind w:firstLine="0"/>
    </w:pPr>
    <w:rPr>
      <w:rFonts w:ascii="Times New Roman CYR" w:hAnsi="Times New Roman CYR" w:cs="Times New Roman CYR"/>
      <w:szCs w:val="24"/>
    </w:rPr>
  </w:style>
  <w:style w:type="paragraph" w:styleId="af4">
    <w:name w:val="Balloon Text"/>
    <w:basedOn w:val="a"/>
    <w:link w:val="af5"/>
    <w:uiPriority w:val="99"/>
    <w:semiHidden/>
    <w:unhideWhenUsed/>
    <w:rsid w:val="006C2194"/>
    <w:rPr>
      <w:rFonts w:ascii="Tahoma" w:hAnsi="Tahoma" w:cs="Tahoma"/>
      <w:sz w:val="16"/>
      <w:szCs w:val="16"/>
    </w:rPr>
  </w:style>
  <w:style w:type="character" w:customStyle="1" w:styleId="af5">
    <w:name w:val="Текст выноски Знак"/>
    <w:basedOn w:val="a1"/>
    <w:link w:val="af4"/>
    <w:uiPriority w:val="99"/>
    <w:semiHidden/>
    <w:rsid w:val="006C2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20"/>
      <w:jc w:val="both"/>
    </w:pPr>
    <w:rPr>
      <w:sz w:val="24"/>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Обычный1"/>
    <w:pPr>
      <w:widowControl w:val="0"/>
      <w:suppressAutoHyphens/>
    </w:pPr>
    <w:rPr>
      <w:sz w:val="24"/>
    </w:rPr>
  </w:style>
  <w:style w:type="paragraph" w:customStyle="1" w:styleId="Preformatted">
    <w:name w:val="Preformatted"/>
    <w:pPr>
      <w:jc w:val="both"/>
    </w:pPr>
    <w:rPr>
      <w:rFonts w:ascii="Courier New" w:eastAsia="Symbol" w:hAnsi="Courier New" w:cs="Wingdings"/>
      <w:sz w:val="24"/>
      <w:szCs w:val="24"/>
    </w:rPr>
  </w:style>
  <w:style w:type="paragraph" w:customStyle="1" w:styleId="a0">
    <w:name w:val="Заголовок"/>
    <w:basedOn w:val="a"/>
    <w:pPr>
      <w:keepNext/>
      <w:spacing w:before="240" w:after="120"/>
      <w:jc w:val="center"/>
    </w:pPr>
    <w:rPr>
      <w:b/>
    </w:rPr>
  </w:style>
  <w:style w:type="paragraph" w:styleId="a5">
    <w:name w:val="Body Text"/>
    <w:basedOn w:val="a"/>
    <w:pPr>
      <w:spacing w:after="120"/>
    </w:pPr>
  </w:style>
  <w:style w:type="paragraph" w:customStyle="1" w:styleId="a6">
    <w:name w:val="Нормальный"/>
    <w:basedOn w:val="a"/>
  </w:style>
  <w:style w:type="paragraph" w:customStyle="1" w:styleId="OEM">
    <w:name w:val="Нормальный (OEM)"/>
    <w:basedOn w:val="Preformatted"/>
  </w:style>
  <w:style w:type="paragraph" w:customStyle="1" w:styleId="a7">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8">
    <w:name w:val="Комментарий"/>
    <w:basedOn w:val="Textreference"/>
    <w:pPr>
      <w:shd w:val="clear" w:color="auto" w:fill="F0F0F0"/>
      <w:spacing w:before="75"/>
      <w:ind w:left="0" w:right="0"/>
      <w:jc w:val="both"/>
    </w:pPr>
    <w:rPr>
      <w:color w:val="353842"/>
      <w:shd w:val="clear" w:color="auto" w:fill="F0F0F0"/>
    </w:rPr>
  </w:style>
  <w:style w:type="paragraph" w:customStyle="1" w:styleId="a9">
    <w:name w:val="Заголовок статьи"/>
    <w:basedOn w:val="a"/>
    <w:pPr>
      <w:ind w:left="1612" w:hanging="892"/>
    </w:pPr>
  </w:style>
  <w:style w:type="paragraph" w:customStyle="1" w:styleId="aa">
    <w:name w:val="Прижатый влево"/>
    <w:basedOn w:val="a"/>
    <w:uiPriority w:val="99"/>
    <w:pPr>
      <w:ind w:firstLine="0"/>
      <w:jc w:val="left"/>
    </w:pPr>
  </w:style>
  <w:style w:type="paragraph" w:customStyle="1" w:styleId="ab">
    <w:name w:val="Информация о версии"/>
    <w:basedOn w:val="Textreference"/>
    <w:pPr>
      <w:shd w:val="clear" w:color="auto" w:fill="F0F0F0"/>
      <w:spacing w:before="75"/>
      <w:ind w:left="0" w:right="0"/>
      <w:jc w:val="both"/>
    </w:pPr>
    <w:rPr>
      <w:i/>
      <w:color w:val="353842"/>
      <w:shd w:val="clear" w:color="auto" w:fill="F0F0F0"/>
    </w:rPr>
  </w:style>
  <w:style w:type="paragraph" w:customStyle="1" w:styleId="ac">
    <w:name w:val="Не вступил в силу"/>
    <w:basedOn w:val="a"/>
    <w:pPr>
      <w:ind w:left="139" w:hanging="139"/>
    </w:pPr>
  </w:style>
  <w:style w:type="paragraph" w:customStyle="1" w:styleId="ad">
    <w:name w:val="Информация об изменениях"/>
    <w:basedOn w:val="a"/>
    <w:pPr>
      <w:shd w:val="clear" w:color="auto" w:fill="EAEFED"/>
      <w:spacing w:before="180"/>
      <w:ind w:left="360" w:right="360" w:firstLine="0"/>
    </w:pPr>
    <w:rPr>
      <w:color w:val="353842"/>
      <w:sz w:val="20"/>
      <w:shd w:val="clear" w:color="auto" w:fill="EAEFED"/>
    </w:rPr>
  </w:style>
  <w:style w:type="paragraph" w:customStyle="1" w:styleId="ae">
    <w:name w:val="Заголовок ЭР (левое окно)"/>
    <w:basedOn w:val="a0"/>
  </w:style>
  <w:style w:type="paragraph" w:styleId="af">
    <w:name w:val="footnote text"/>
    <w:basedOn w:val="a"/>
    <w:rPr>
      <w:sz w:val="20"/>
    </w:rPr>
  </w:style>
  <w:style w:type="paragraph" w:styleId="af0">
    <w:name w:val="header"/>
    <w:basedOn w:val="a"/>
    <w:pPr>
      <w:suppressLineNumbers/>
      <w:tabs>
        <w:tab w:val="center" w:pos="5386"/>
        <w:tab w:val="right" w:pos="10772"/>
      </w:tabs>
    </w:pPr>
  </w:style>
  <w:style w:type="paragraph" w:styleId="af1">
    <w:name w:val="footer"/>
    <w:basedOn w:val="a"/>
    <w:pPr>
      <w:suppressLineNumbers/>
      <w:tabs>
        <w:tab w:val="center" w:pos="5386"/>
        <w:tab w:val="right" w:pos="10772"/>
      </w:tabs>
    </w:pPr>
  </w:style>
  <w:style w:type="paragraph" w:customStyle="1" w:styleId="af2">
    <w:name w:val="Содержимое таблицы"/>
    <w:basedOn w:val="a"/>
    <w:pPr>
      <w:suppressLineNumbers/>
    </w:pPr>
  </w:style>
  <w:style w:type="paragraph" w:customStyle="1" w:styleId="af3">
    <w:name w:val="Нормальный (таблица)"/>
    <w:basedOn w:val="a"/>
    <w:next w:val="a"/>
    <w:uiPriority w:val="99"/>
    <w:rsid w:val="006C3B3E"/>
    <w:pPr>
      <w:widowControl w:val="0"/>
      <w:suppressAutoHyphens w:val="0"/>
      <w:autoSpaceDE w:val="0"/>
      <w:autoSpaceDN w:val="0"/>
      <w:adjustRightInd w:val="0"/>
      <w:ind w:firstLine="0"/>
    </w:pPr>
    <w:rPr>
      <w:rFonts w:ascii="Times New Roman CYR" w:hAnsi="Times New Roman CYR" w:cs="Times New Roman CYR"/>
      <w:szCs w:val="24"/>
    </w:rPr>
  </w:style>
  <w:style w:type="paragraph" w:styleId="af4">
    <w:name w:val="Balloon Text"/>
    <w:basedOn w:val="a"/>
    <w:link w:val="af5"/>
    <w:uiPriority w:val="99"/>
    <w:semiHidden/>
    <w:unhideWhenUsed/>
    <w:rsid w:val="006C2194"/>
    <w:rPr>
      <w:rFonts w:ascii="Tahoma" w:hAnsi="Tahoma" w:cs="Tahoma"/>
      <w:sz w:val="16"/>
      <w:szCs w:val="16"/>
    </w:rPr>
  </w:style>
  <w:style w:type="character" w:customStyle="1" w:styleId="af5">
    <w:name w:val="Текст выноски Знак"/>
    <w:basedOn w:val="a1"/>
    <w:link w:val="af4"/>
    <w:uiPriority w:val="99"/>
    <w:semiHidden/>
    <w:rsid w:val="006C2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5586">
      <w:bodyDiv w:val="1"/>
      <w:marLeft w:val="0"/>
      <w:marRight w:val="0"/>
      <w:marTop w:val="0"/>
      <w:marBottom w:val="0"/>
      <w:divBdr>
        <w:top w:val="none" w:sz="0" w:space="0" w:color="auto"/>
        <w:left w:val="none" w:sz="0" w:space="0" w:color="auto"/>
        <w:bottom w:val="none" w:sz="0" w:space="0" w:color="auto"/>
        <w:right w:val="none" w:sz="0" w:space="0" w:color="auto"/>
      </w:divBdr>
    </w:div>
    <w:div w:id="380599551">
      <w:bodyDiv w:val="1"/>
      <w:marLeft w:val="0"/>
      <w:marRight w:val="0"/>
      <w:marTop w:val="0"/>
      <w:marBottom w:val="0"/>
      <w:divBdr>
        <w:top w:val="none" w:sz="0" w:space="0" w:color="auto"/>
        <w:left w:val="none" w:sz="0" w:space="0" w:color="auto"/>
        <w:bottom w:val="none" w:sz="0" w:space="0" w:color="auto"/>
        <w:right w:val="none" w:sz="0" w:space="0" w:color="auto"/>
      </w:divBdr>
    </w:div>
    <w:div w:id="420369864">
      <w:bodyDiv w:val="1"/>
      <w:marLeft w:val="0"/>
      <w:marRight w:val="0"/>
      <w:marTop w:val="0"/>
      <w:marBottom w:val="0"/>
      <w:divBdr>
        <w:top w:val="none" w:sz="0" w:space="0" w:color="auto"/>
        <w:left w:val="none" w:sz="0" w:space="0" w:color="auto"/>
        <w:bottom w:val="none" w:sz="0" w:space="0" w:color="auto"/>
        <w:right w:val="none" w:sz="0" w:space="0" w:color="auto"/>
      </w:divBdr>
    </w:div>
    <w:div w:id="1465125049">
      <w:bodyDiv w:val="1"/>
      <w:marLeft w:val="0"/>
      <w:marRight w:val="0"/>
      <w:marTop w:val="0"/>
      <w:marBottom w:val="0"/>
      <w:divBdr>
        <w:top w:val="none" w:sz="0" w:space="0" w:color="auto"/>
        <w:left w:val="none" w:sz="0" w:space="0" w:color="auto"/>
        <w:bottom w:val="none" w:sz="0" w:space="0" w:color="auto"/>
        <w:right w:val="none" w:sz="0" w:space="0" w:color="auto"/>
      </w:divBdr>
    </w:div>
    <w:div w:id="1526671070">
      <w:bodyDiv w:val="1"/>
      <w:marLeft w:val="0"/>
      <w:marRight w:val="0"/>
      <w:marTop w:val="0"/>
      <w:marBottom w:val="0"/>
      <w:divBdr>
        <w:top w:val="none" w:sz="0" w:space="0" w:color="auto"/>
        <w:left w:val="none" w:sz="0" w:space="0" w:color="auto"/>
        <w:bottom w:val="none" w:sz="0" w:space="0" w:color="auto"/>
        <w:right w:val="none" w:sz="0" w:space="0" w:color="auto"/>
      </w:divBdr>
    </w:div>
    <w:div w:id="1743873555">
      <w:bodyDiv w:val="1"/>
      <w:marLeft w:val="0"/>
      <w:marRight w:val="0"/>
      <w:marTop w:val="0"/>
      <w:marBottom w:val="0"/>
      <w:divBdr>
        <w:top w:val="none" w:sz="0" w:space="0" w:color="auto"/>
        <w:left w:val="none" w:sz="0" w:space="0" w:color="auto"/>
        <w:bottom w:val="none" w:sz="0" w:space="0" w:color="auto"/>
        <w:right w:val="none" w:sz="0" w:space="0" w:color="auto"/>
      </w:divBdr>
    </w:div>
    <w:div w:id="21099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48983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954</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Мой компьютер</cp:lastModifiedBy>
  <cp:revision>5</cp:revision>
  <cp:lastPrinted>2025-04-10T12:23:00Z</cp:lastPrinted>
  <dcterms:created xsi:type="dcterms:W3CDTF">2025-04-10T11:34:00Z</dcterms:created>
  <dcterms:modified xsi:type="dcterms:W3CDTF">2025-04-23T07:35:00Z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