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1"/>
      </w:pPr>
      <w:r/>
      <w:r/>
    </w:p>
    <w:p>
      <w:pPr>
        <w:pStyle w:val="85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26.05.2025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  <w:outlineLvl w:val="1"/>
      </w:pPr>
      <w:r>
        <w:rPr>
          <w:rFonts w:ascii="Times New Roman" w:hAnsi="Times New Roman" w:cs="Times New Roman"/>
          <w:b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sz w:val="26"/>
          <w:szCs w:val="26"/>
        </w:rPr>
        <w:t xml:space="preserve">равов</w:t>
      </w:r>
      <w:r>
        <w:rPr>
          <w:rFonts w:ascii="Times New Roman" w:hAnsi="Times New Roman" w:cs="Times New Roman"/>
          <w:b/>
          <w:sz w:val="26"/>
          <w:szCs w:val="26"/>
        </w:rPr>
        <w:t xml:space="preserve">ая</w:t>
      </w:r>
      <w:r>
        <w:rPr>
          <w:rFonts w:ascii="Times New Roman" w:hAnsi="Times New Roman" w:cs="Times New Roman"/>
          <w:b/>
          <w:sz w:val="26"/>
          <w:szCs w:val="26"/>
        </w:rPr>
        <w:t xml:space="preserve"> помощ</w:t>
      </w:r>
      <w:r>
        <w:rPr>
          <w:rFonts w:ascii="Times New Roman" w:hAnsi="Times New Roman" w:cs="Times New Roman"/>
          <w:b/>
          <w:sz w:val="26"/>
          <w:szCs w:val="26"/>
        </w:rPr>
        <w:t xml:space="preserve">ь </w:t>
      </w:r>
      <w:r>
        <w:rPr>
          <w:rFonts w:ascii="Times New Roman" w:hAnsi="Times New Roman" w:cs="Times New Roman"/>
          <w:b/>
          <w:sz w:val="26"/>
          <w:szCs w:val="26"/>
        </w:rPr>
        <w:t xml:space="preserve">детям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Росреестр</w:t>
      </w:r>
      <w:r>
        <w:rPr>
          <w:rFonts w:ascii="Times New Roman" w:hAnsi="Times New Roman" w:cs="Times New Roman"/>
          <w:b/>
          <w:sz w:val="26"/>
          <w:szCs w:val="26"/>
        </w:rPr>
        <w:t xml:space="preserve"> расскажет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</w:t>
      </w:r>
      <w:r>
        <w:rPr>
          <w:rFonts w:ascii="Times New Roman" w:hAnsi="Times New Roman" w:cs="Times New Roman"/>
          <w:b/>
          <w:sz w:val="26"/>
          <w:szCs w:val="26"/>
        </w:rPr>
        <w:t xml:space="preserve">б имущественных правах</w:t>
      </w:r>
      <w:r>
        <w:rPr>
          <w:rFonts w:ascii="Times New Roman" w:hAnsi="Times New Roman" w:cs="Times New Roman"/>
          <w:b/>
          <w:sz w:val="26"/>
          <w:szCs w:val="26"/>
        </w:rPr>
        <w:t xml:space="preserve"> несовершеннолетних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sz w:val="28"/>
          <w:szCs w:val="28"/>
        </w:rPr>
        <w:t xml:space="preserve">Управление Росреестра по Республике Адыгея </w:t>
      </w:r>
      <w:r>
        <w:rPr>
          <w:rFonts w:ascii="Tinos" w:hAnsi="Tinos" w:eastAsia="Tinos" w:cs="Tinos"/>
          <w:sz w:val="28"/>
          <w:szCs w:val="28"/>
        </w:rPr>
        <w:t xml:space="preserve">в рамках правовой помощи детям</w:t>
      </w:r>
      <w:r>
        <w:rPr>
          <w:rFonts w:ascii="Tinos" w:hAnsi="Tinos" w:eastAsia="Tinos" w:cs="Tinos"/>
          <w:sz w:val="28"/>
          <w:szCs w:val="28"/>
        </w:rPr>
        <w:t xml:space="preserve"> проведет </w:t>
      </w:r>
      <w:r>
        <w:rPr>
          <w:rFonts w:ascii="Tinos" w:hAnsi="Tinos" w:eastAsia="Tinos" w:cs="Tinos"/>
          <w:sz w:val="28"/>
          <w:szCs w:val="28"/>
        </w:rPr>
        <w:t xml:space="preserve">консультации граждан о правах несовершеннолетних лиц в сфере недвижимости в форме горячих телефонных линий. Несовершеннолетние граждане, родители или опекуны смогут обратиться к специалисту по вопросам имущественных прав несовершеннолетних лиц.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bCs/>
          <w:i/>
          <w:color w:val="auto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sz w:val="28"/>
          <w:szCs w:val="28"/>
        </w:rPr>
        <w:t xml:space="preserve">Оказание правовой помощи детям и их родителям</w:t>
      </w:r>
      <w:r>
        <w:rPr>
          <w:rFonts w:ascii="Tinos" w:hAnsi="Tinos" w:eastAsia="Tinos" w:cs="Tinos"/>
          <w:bCs/>
          <w:i/>
          <w:sz w:val="28"/>
          <w:szCs w:val="28"/>
        </w:rPr>
        <w:t xml:space="preserve"> </w:t>
      </w:r>
      <w:r>
        <w:rPr>
          <w:rFonts w:ascii="Tinos" w:hAnsi="Tinos" w:eastAsia="Tinos" w:cs="Tinos"/>
          <w:i/>
          <w:sz w:val="28"/>
          <w:szCs w:val="28"/>
        </w:rPr>
        <w:t xml:space="preserve"> </w:t>
      </w:r>
      <w:r>
        <w:rPr>
          <w:rFonts w:ascii="Tinos" w:hAnsi="Tinos" w:eastAsia="Tinos" w:cs="Tinos"/>
          <w:i/>
          <w:sz w:val="28"/>
          <w:szCs w:val="28"/>
        </w:rPr>
        <w:t xml:space="preserve">– еще один способ </w:t>
      </w:r>
      <w:r>
        <w:rPr>
          <w:rFonts w:ascii="Tinos" w:hAnsi="Tinos" w:eastAsia="Tinos" w:cs="Tinos"/>
          <w:bCs/>
          <w:i/>
          <w:sz w:val="28"/>
          <w:szCs w:val="28"/>
        </w:rPr>
        <w:t xml:space="preserve">общени</w:t>
      </w:r>
      <w:r>
        <w:rPr>
          <w:rFonts w:ascii="Tinos" w:hAnsi="Tinos" w:eastAsia="Tinos" w:cs="Tinos"/>
          <w:bCs/>
          <w:i/>
          <w:sz w:val="28"/>
          <w:szCs w:val="28"/>
        </w:rPr>
        <w:t xml:space="preserve">я</w:t>
      </w:r>
      <w:r>
        <w:rPr>
          <w:rFonts w:ascii="Tinos" w:hAnsi="Tinos" w:eastAsia="Tinos" w:cs="Tinos"/>
          <w:bCs/>
          <w:i/>
          <w:sz w:val="28"/>
          <w:szCs w:val="28"/>
        </w:rPr>
        <w:t xml:space="preserve"> с гражданами</w:t>
      </w:r>
      <w:r>
        <w:rPr>
          <w:rFonts w:ascii="Tinos" w:hAnsi="Tinos" w:eastAsia="Tinos" w:cs="Tinos"/>
          <w:bCs/>
          <w:i/>
          <w:sz w:val="28"/>
          <w:szCs w:val="28"/>
        </w:rPr>
        <w:t xml:space="preserve">, который</w:t>
      </w:r>
      <w:r>
        <w:rPr>
          <w:rFonts w:ascii="Tinos" w:hAnsi="Tinos" w:eastAsia="Tinos" w:cs="Tinos"/>
          <w:bCs/>
          <w:i/>
          <w:sz w:val="28"/>
          <w:szCs w:val="28"/>
        </w:rPr>
        <w:t xml:space="preserve"> способствует качественному и быстрому решению конкретных личных вопросов</w:t>
      </w:r>
      <w:r>
        <w:rPr>
          <w:rFonts w:ascii="Tinos" w:hAnsi="Tinos" w:eastAsia="Tinos" w:cs="Tinos"/>
          <w:bCs/>
          <w:i/>
          <w:color w:val="auto"/>
          <w:sz w:val="28"/>
          <w:szCs w:val="28"/>
        </w:rPr>
        <w:t xml:space="preserve">»</w:t>
      </w:r>
      <w:r>
        <w:rPr>
          <w:rFonts w:ascii="Tinos" w:hAnsi="Tinos" w:eastAsia="Tinos" w:cs="Tinos"/>
          <w:bCs/>
          <w:color w:val="auto"/>
          <w:sz w:val="28"/>
          <w:szCs w:val="28"/>
        </w:rPr>
        <w:t xml:space="preserve">, - </w:t>
      </w:r>
      <w:r>
        <w:rPr>
          <w:rFonts w:ascii="Tinos" w:hAnsi="Tinos" w:eastAsia="Tinos" w:cs="Tinos"/>
          <w:bCs/>
          <w:color w:val="auto"/>
          <w:sz w:val="28"/>
          <w:szCs w:val="28"/>
        </w:rPr>
        <w:t xml:space="preserve">отметила</w:t>
      </w:r>
      <w:r>
        <w:rPr>
          <w:rFonts w:ascii="Tinos" w:hAnsi="Tinos" w:eastAsia="Tinos" w:cs="Tinos"/>
          <w:b/>
          <w:bCs/>
          <w:color w:val="auto"/>
          <w:sz w:val="28"/>
          <w:szCs w:val="28"/>
        </w:rPr>
        <w:t xml:space="preserve"> руководитель Управления Марина Никифорова</w:t>
      </w:r>
      <w:r>
        <w:rPr>
          <w:rFonts w:ascii="Tinos" w:hAnsi="Tinos" w:eastAsia="Tinos" w:cs="Tinos"/>
          <w:bCs/>
          <w:color w:val="auto"/>
          <w:sz w:val="28"/>
          <w:szCs w:val="28"/>
        </w:rPr>
        <w:t xml:space="preserve">.</w:t>
      </w:r>
      <w:r>
        <w:rPr>
          <w:rFonts w:ascii="Tinos" w:hAnsi="Tinos" w:cs="Tinos"/>
          <w:color w:val="auto"/>
          <w:sz w:val="28"/>
          <w:szCs w:val="28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</w:rPr>
        <w:outlineLvl w:val="1"/>
      </w:pPr>
      <w:r>
        <w:rPr>
          <w:rFonts w:ascii="Tinos" w:hAnsi="Tinos" w:eastAsia="Tinos" w:cs="Tinos"/>
          <w:sz w:val="28"/>
          <w:szCs w:val="28"/>
        </w:rPr>
        <w:t xml:space="preserve">30 мая 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0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2 июня</w:t>
      </w:r>
      <w:r>
        <w:rPr>
          <w:rFonts w:ascii="Tinos" w:hAnsi="Tinos" w:eastAsia="Tinos" w:cs="Tinos"/>
          <w:sz w:val="28"/>
          <w:szCs w:val="28"/>
        </w:rPr>
        <w:t xml:space="preserve"> получить консультацию о правах несовершеннолетних лиц в сфере недвижимости можно по телефону горячей линии: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</w:rPr>
        <w:outlineLvl w:val="1"/>
      </w:pPr>
      <w:r>
        <w:rPr>
          <w:rFonts w:ascii="Tinos" w:hAnsi="Tinos" w:eastAsia="Tinos" w:cs="Tinos"/>
          <w:sz w:val="28"/>
          <w:szCs w:val="28"/>
        </w:rPr>
        <w:t xml:space="preserve">(8772) 56-01-05 – заместитель начальника отдела государственной регистрации недвижимости </w:t>
      </w:r>
      <w:r>
        <w:rPr>
          <w:rFonts w:ascii="Tinos" w:hAnsi="Tinos" w:eastAsia="Tinos" w:cs="Tinos"/>
          <w:sz w:val="28"/>
          <w:szCs w:val="28"/>
        </w:rPr>
        <w:t xml:space="preserve">Нагарокова Зарема Шрахметовна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i w:val="0"/>
          <w:iCs w:val="0"/>
          <w:sz w:val="28"/>
          <w:szCs w:val="28"/>
        </w:rPr>
        <w:outlineLvl w:val="1"/>
      </w:pPr>
      <w:r>
        <w:rPr>
          <w:rFonts w:ascii="Tinos" w:hAnsi="Tinos" w:eastAsia="Tinos" w:cs="Tinos"/>
          <w:i w:val="0"/>
          <w:iCs w:val="0"/>
          <w:sz w:val="28"/>
          <w:szCs w:val="28"/>
        </w:rPr>
      </w:r>
      <w:r>
        <w:rPr>
          <w:rFonts w:ascii="Tinos" w:hAnsi="Tinos" w:eastAsia="Tinos" w:cs="Tinos"/>
          <w:bCs/>
          <w:i w:val="0"/>
          <w:iCs w:val="0"/>
          <w:color w:val="auto"/>
          <w:sz w:val="28"/>
          <w:szCs w:val="28"/>
        </w:rPr>
        <w:t xml:space="preserve">Мероприятие приурочено к Международному дню защиты детей. Наш эксперт в максимально доступной форме ответит на все ваши вопросы.</w:t>
      </w:r>
      <w:r>
        <w:rPr>
          <w:rFonts w:ascii="Tinos" w:hAnsi="Tinos" w:cs="Tinos"/>
          <w:i w:val="0"/>
          <w:iCs w:val="0"/>
          <w:sz w:val="28"/>
          <w:szCs w:val="28"/>
        </w:rPr>
      </w:r>
      <w:r>
        <w:rPr>
          <w:rFonts w:ascii="Tinos" w:hAnsi="Tinos" w:cs="Tinos"/>
          <w:i w:val="0"/>
          <w:iCs w:val="0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6"/>
    <w:link w:val="844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6"/>
    <w:link w:val="845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3"/>
    <w:next w:val="84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6"/>
    <w:link w:val="686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6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6"/>
    <w:link w:val="694"/>
    <w:uiPriority w:val="99"/>
  </w:style>
  <w:style w:type="paragraph" w:styleId="696">
    <w:name w:val="Footer"/>
    <w:basedOn w:val="84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6"/>
    <w:link w:val="696"/>
    <w:uiPriority w:val="99"/>
  </w:style>
  <w:style w:type="paragraph" w:styleId="698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6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6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paragraph" w:styleId="844">
    <w:name w:val="Heading 1"/>
    <w:basedOn w:val="843"/>
    <w:next w:val="843"/>
    <w:link w:val="85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45">
    <w:name w:val="Heading 2"/>
    <w:basedOn w:val="843"/>
    <w:next w:val="843"/>
    <w:link w:val="861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Balloon Text"/>
    <w:basedOn w:val="843"/>
    <w:link w:val="8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846"/>
    <w:link w:val="849"/>
    <w:uiPriority w:val="99"/>
    <w:semiHidden/>
    <w:rPr>
      <w:rFonts w:ascii="Segoe UI" w:hAnsi="Segoe UI" w:cs="Segoe UI"/>
      <w:sz w:val="18"/>
      <w:szCs w:val="18"/>
    </w:rPr>
  </w:style>
  <w:style w:type="paragraph" w:styleId="851">
    <w:name w:val="No Spacing"/>
    <w:uiPriority w:val="1"/>
    <w:qFormat/>
    <w:pPr>
      <w:spacing w:after="0" w:line="240" w:lineRule="auto"/>
    </w:pPr>
  </w:style>
  <w:style w:type="character" w:styleId="852" w:customStyle="1">
    <w:name w:val="Заголовок 1 Знак"/>
    <w:basedOn w:val="846"/>
    <w:link w:val="84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3">
    <w:name w:val="List Paragraph"/>
    <w:basedOn w:val="843"/>
    <w:uiPriority w:val="34"/>
    <w:qFormat/>
    <w:pPr>
      <w:contextualSpacing/>
      <w:ind w:left="720"/>
      <w:spacing w:line="256" w:lineRule="auto"/>
    </w:pPr>
  </w:style>
  <w:style w:type="character" w:styleId="854">
    <w:name w:val="Hyperlink"/>
    <w:basedOn w:val="846"/>
    <w:uiPriority w:val="99"/>
    <w:unhideWhenUsed/>
    <w:rPr>
      <w:color w:val="0563c1" w:themeColor="hyperlink"/>
      <w:u w:val="single"/>
    </w:rPr>
  </w:style>
  <w:style w:type="character" w:styleId="855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856">
    <w:name w:val="annotation text"/>
    <w:basedOn w:val="843"/>
    <w:link w:val="85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7" w:customStyle="1">
    <w:name w:val="Текст примечания Знак"/>
    <w:basedOn w:val="846"/>
    <w:link w:val="856"/>
    <w:uiPriority w:val="99"/>
    <w:semiHidden/>
    <w:rPr>
      <w:sz w:val="20"/>
      <w:szCs w:val="20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b/>
      <w:bCs/>
      <w:sz w:val="20"/>
      <w:szCs w:val="20"/>
    </w:rPr>
  </w:style>
  <w:style w:type="paragraph" w:styleId="860">
    <w:name w:val="Normal (Web)"/>
    <w:basedOn w:val="84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1" w:customStyle="1">
    <w:name w:val="Заголовок 2 Знак"/>
    <w:basedOn w:val="846"/>
    <w:link w:val="845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62">
    <w:name w:val="Strong"/>
    <w:basedOn w:val="846"/>
    <w:uiPriority w:val="22"/>
    <w:qFormat/>
    <w:rPr>
      <w:b/>
      <w:bCs/>
    </w:rPr>
  </w:style>
  <w:style w:type="character" w:styleId="863">
    <w:name w:val="Emphasis"/>
    <w:basedOn w:val="84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5</cp:revision>
  <dcterms:created xsi:type="dcterms:W3CDTF">2024-05-28T06:06:00Z</dcterms:created>
  <dcterms:modified xsi:type="dcterms:W3CDTF">2025-05-28T08:28:38Z</dcterms:modified>
</cp:coreProperties>
</file>