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5" w:type="dxa"/>
        <w:tblInd w:w="-1347" w:type="dxa"/>
        <w:tblBorders>
          <w:bottom w:val="single" w:sz="4" w:space="0" w:color="auto"/>
        </w:tblBorders>
        <w:tblLayout w:type="fixed"/>
        <w:tblCellMar>
          <w:left w:w="71" w:type="dxa"/>
          <w:right w:w="71" w:type="dxa"/>
        </w:tblCellMar>
        <w:tblLook w:val="0000"/>
      </w:tblPr>
      <w:tblGrid>
        <w:gridCol w:w="851"/>
        <w:gridCol w:w="4537"/>
        <w:gridCol w:w="1417"/>
        <w:gridCol w:w="3969"/>
        <w:gridCol w:w="851"/>
      </w:tblGrid>
      <w:tr w:rsidR="00CB429F" w:rsidRPr="008E1F9E" w:rsidTr="00E55D69">
        <w:trPr>
          <w:gridBefore w:val="1"/>
          <w:gridAfter w:val="1"/>
          <w:wBefore w:w="851" w:type="dxa"/>
          <w:wAfter w:w="851" w:type="dxa"/>
          <w:cantSplit/>
        </w:trPr>
        <w:tc>
          <w:tcPr>
            <w:tcW w:w="4537" w:type="dxa"/>
          </w:tcPr>
          <w:p w:rsidR="00CB429F" w:rsidRPr="00FE14A9" w:rsidRDefault="00CB429F" w:rsidP="00E55D69">
            <w:pPr>
              <w:spacing w:after="0" w:line="20" w:lineRule="atLeast"/>
              <w:ind w:left="213" w:hanging="213"/>
              <w:jc w:val="center"/>
              <w:rPr>
                <w:rFonts w:ascii="Times New Roman" w:hAnsi="Times New Roman"/>
                <w:b/>
              </w:rPr>
            </w:pPr>
            <w:r w:rsidRPr="00FE14A9">
              <w:rPr>
                <w:rFonts w:ascii="Times New Roman" w:hAnsi="Times New Roman"/>
                <w:b/>
              </w:rPr>
              <w:t>РОССИЙСКАЯ ФЕДЕРАЦИЯ РЕСПУБЛИКА АДЫГЕЯ</w:t>
            </w:r>
          </w:p>
          <w:p w:rsidR="00CB429F" w:rsidRPr="00FE14A9" w:rsidRDefault="00CB429F" w:rsidP="00E55D69">
            <w:pPr>
              <w:tabs>
                <w:tab w:val="left" w:pos="6090"/>
              </w:tabs>
              <w:spacing w:after="0" w:line="20" w:lineRule="atLeast"/>
              <w:ind w:left="213" w:hanging="213"/>
              <w:jc w:val="center"/>
              <w:rPr>
                <w:rFonts w:ascii="Times New Roman" w:hAnsi="Times New Roman"/>
                <w:b/>
              </w:rPr>
            </w:pPr>
            <w:r w:rsidRPr="00FE14A9">
              <w:rPr>
                <w:rFonts w:ascii="Times New Roman" w:hAnsi="Times New Roman"/>
                <w:b/>
              </w:rPr>
              <w:t>ТЕУЧЕЖСКИЙ МУНИЦИПАЛЬНЫЙ РАЙОН</w:t>
            </w:r>
          </w:p>
          <w:p w:rsidR="00CB429F" w:rsidRPr="00FE14A9" w:rsidRDefault="00CB429F" w:rsidP="00E55D69">
            <w:pPr>
              <w:tabs>
                <w:tab w:val="left" w:pos="6090"/>
              </w:tabs>
              <w:spacing w:after="0" w:line="20" w:lineRule="atLeast"/>
              <w:ind w:left="213" w:hanging="213"/>
              <w:jc w:val="center"/>
              <w:rPr>
                <w:rFonts w:ascii="Times New Roman" w:hAnsi="Times New Roman"/>
                <w:b/>
              </w:rPr>
            </w:pPr>
          </w:p>
          <w:p w:rsidR="00CB429F" w:rsidRPr="00FE14A9" w:rsidRDefault="00CB429F" w:rsidP="00E55D69">
            <w:pPr>
              <w:spacing w:after="0" w:line="20" w:lineRule="atLeast"/>
              <w:ind w:left="213" w:hanging="213"/>
              <w:jc w:val="center"/>
              <w:rPr>
                <w:rFonts w:ascii="Times New Roman" w:hAnsi="Times New Roman"/>
                <w:b/>
              </w:rPr>
            </w:pPr>
            <w:r w:rsidRPr="00FE14A9">
              <w:rPr>
                <w:rFonts w:ascii="Times New Roman" w:hAnsi="Times New Roman"/>
                <w:b/>
              </w:rPr>
              <w:t>Совет народных депутатов муниципального образования</w:t>
            </w:r>
          </w:p>
          <w:p w:rsidR="00CB429F" w:rsidRPr="00FE14A9" w:rsidRDefault="00CB429F" w:rsidP="00E55D69">
            <w:pPr>
              <w:spacing w:after="0" w:line="20" w:lineRule="atLeast"/>
              <w:ind w:left="213" w:hanging="213"/>
              <w:jc w:val="center"/>
              <w:rPr>
                <w:rFonts w:ascii="Times New Roman" w:hAnsi="Times New Roman"/>
                <w:b/>
              </w:rPr>
            </w:pPr>
            <w:r w:rsidRPr="00FE14A9">
              <w:rPr>
                <w:rFonts w:ascii="Times New Roman" w:hAnsi="Times New Roman"/>
                <w:b/>
              </w:rPr>
              <w:t>«Тлюстенхабльское городское поселение»</w:t>
            </w:r>
          </w:p>
          <w:p w:rsidR="00CB429F" w:rsidRPr="00FE14A9" w:rsidRDefault="00CB429F" w:rsidP="00E55D69">
            <w:pPr>
              <w:spacing w:after="0" w:line="20" w:lineRule="atLeast"/>
              <w:ind w:left="213" w:hanging="213"/>
              <w:jc w:val="center"/>
              <w:rPr>
                <w:rFonts w:ascii="Times New Roman" w:hAnsi="Times New Roman"/>
                <w:b/>
              </w:rPr>
            </w:pPr>
            <w:r w:rsidRPr="00FE14A9">
              <w:rPr>
                <w:rFonts w:ascii="Times New Roman" w:hAnsi="Times New Roman"/>
                <w:b/>
              </w:rPr>
              <w:t>385228, п. Тлюстенхабль, ул. Ленина, 25</w:t>
            </w:r>
          </w:p>
          <w:p w:rsidR="00CB429F" w:rsidRPr="000928B8" w:rsidRDefault="00CB429F" w:rsidP="00E55D69">
            <w:pPr>
              <w:spacing w:after="0" w:line="20" w:lineRule="atLeast"/>
              <w:ind w:left="213" w:hanging="213"/>
              <w:jc w:val="center"/>
              <w:rPr>
                <w:rFonts w:ascii="Times New Roman" w:hAnsi="Times New Roman"/>
                <w:b/>
                <w:lang w:val="en-US"/>
              </w:rPr>
            </w:pPr>
            <w:r w:rsidRPr="00FE14A9">
              <w:rPr>
                <w:rFonts w:ascii="Times New Roman" w:hAnsi="Times New Roman"/>
                <w:b/>
              </w:rPr>
              <w:t>тел</w:t>
            </w:r>
            <w:r w:rsidRPr="000928B8">
              <w:rPr>
                <w:rFonts w:ascii="Times New Roman" w:hAnsi="Times New Roman"/>
                <w:b/>
                <w:lang w:val="en-US"/>
              </w:rPr>
              <w:t>. 88777296638</w:t>
            </w:r>
          </w:p>
          <w:p w:rsidR="00CB429F" w:rsidRPr="00FE14A9" w:rsidRDefault="00CB429F" w:rsidP="00E55D69">
            <w:pPr>
              <w:spacing w:after="0" w:line="20" w:lineRule="atLeast"/>
              <w:ind w:left="213" w:hanging="213"/>
              <w:jc w:val="center"/>
              <w:rPr>
                <w:rFonts w:ascii="Times New Roman" w:hAnsi="Times New Roman"/>
                <w:lang w:val="en-US"/>
              </w:rPr>
            </w:pPr>
            <w:r w:rsidRPr="00FE14A9">
              <w:rPr>
                <w:rFonts w:ascii="Times New Roman" w:hAnsi="Times New Roman"/>
                <w:b/>
                <w:lang w:val="en-US"/>
              </w:rPr>
              <w:t xml:space="preserve">e-mail: </w:t>
            </w:r>
            <w:hyperlink r:id="rId7" w:history="1">
              <w:r w:rsidRPr="00FE14A9">
                <w:rPr>
                  <w:rStyle w:val="a7"/>
                  <w:rFonts w:ascii="Times New Roman" w:hAnsi="Times New Roman"/>
                  <w:b/>
                  <w:lang w:val="en-US"/>
                </w:rPr>
                <w:t>snd_tlgorpos@mail.ru</w:t>
              </w:r>
            </w:hyperlink>
          </w:p>
        </w:tc>
        <w:tc>
          <w:tcPr>
            <w:tcW w:w="1417" w:type="dxa"/>
          </w:tcPr>
          <w:p w:rsidR="00CB429F" w:rsidRPr="00FE14A9" w:rsidRDefault="00CB429F" w:rsidP="00E55D69">
            <w:pPr>
              <w:spacing w:after="0" w:line="20" w:lineRule="atLeast"/>
              <w:jc w:val="center"/>
              <w:rPr>
                <w:rFonts w:ascii="Times New Roman" w:hAnsi="Times New Roman"/>
                <w:b/>
                <w:sz w:val="32"/>
                <w:lang w:val="en-US"/>
              </w:rPr>
            </w:pPr>
          </w:p>
          <w:p w:rsidR="00CB429F" w:rsidRPr="00FE14A9" w:rsidRDefault="00CB429F" w:rsidP="00E55D69">
            <w:pPr>
              <w:spacing w:after="0" w:line="20" w:lineRule="atLeast"/>
              <w:jc w:val="center"/>
              <w:rPr>
                <w:rFonts w:ascii="Times New Roman" w:hAnsi="Times New Roman"/>
                <w:b/>
                <w:sz w:val="32"/>
              </w:rPr>
            </w:pPr>
            <w:r w:rsidRPr="00FE14A9">
              <w:rPr>
                <w:rFonts w:ascii="Times New Roman" w:hAnsi="Times New Roman"/>
                <w:b/>
              </w:rPr>
              <w:object w:dxaOrig="2327" w:dyaOrig="2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1pt" o:ole="" fillcolor="window">
                  <v:imagedata r:id="rId8" o:title=""/>
                </v:shape>
                <o:OLEObject Type="Embed" ProgID="MSDraw" ShapeID="_x0000_i1025" DrawAspect="Content" ObjectID="_1832996940" r:id="rId9"/>
              </w:object>
            </w:r>
          </w:p>
        </w:tc>
        <w:tc>
          <w:tcPr>
            <w:tcW w:w="3969" w:type="dxa"/>
          </w:tcPr>
          <w:p w:rsidR="00CB429F" w:rsidRPr="00FE14A9" w:rsidRDefault="00CB429F" w:rsidP="00CB429F">
            <w:pPr>
              <w:pStyle w:val="10"/>
              <w:tabs>
                <w:tab w:val="left" w:pos="10986"/>
                <w:tab w:val="left" w:pos="11097"/>
              </w:tabs>
              <w:spacing w:before="0" w:after="0" w:line="240" w:lineRule="auto"/>
              <w:jc w:val="center"/>
              <w:rPr>
                <w:sz w:val="22"/>
                <w:szCs w:val="22"/>
              </w:rPr>
            </w:pPr>
            <w:r w:rsidRPr="00FE14A9">
              <w:rPr>
                <w:sz w:val="22"/>
                <w:szCs w:val="22"/>
              </w:rPr>
              <w:t>УРЫСЫЕ ФЕДЕРАЦИЕ</w:t>
            </w:r>
          </w:p>
          <w:p w:rsidR="00CB429F" w:rsidRPr="00FE14A9" w:rsidRDefault="00CB429F" w:rsidP="00CB429F">
            <w:pPr>
              <w:pStyle w:val="10"/>
              <w:tabs>
                <w:tab w:val="left" w:pos="10986"/>
                <w:tab w:val="left" w:pos="11097"/>
              </w:tabs>
              <w:spacing w:before="0" w:after="0" w:line="240" w:lineRule="auto"/>
              <w:jc w:val="center"/>
              <w:rPr>
                <w:sz w:val="22"/>
                <w:szCs w:val="22"/>
              </w:rPr>
            </w:pPr>
            <w:r w:rsidRPr="00FE14A9">
              <w:rPr>
                <w:sz w:val="22"/>
                <w:szCs w:val="22"/>
              </w:rPr>
              <w:t>АДЫГЭ РЕСПУБЛИКЭМ</w:t>
            </w:r>
          </w:p>
          <w:p w:rsidR="00CB429F" w:rsidRPr="00FE14A9" w:rsidRDefault="00CB429F" w:rsidP="00CB429F">
            <w:pPr>
              <w:tabs>
                <w:tab w:val="left" w:pos="6090"/>
                <w:tab w:val="left" w:pos="10986"/>
                <w:tab w:val="left" w:pos="11097"/>
              </w:tabs>
              <w:spacing w:after="0" w:line="240" w:lineRule="auto"/>
              <w:jc w:val="center"/>
              <w:rPr>
                <w:rFonts w:ascii="Times New Roman" w:hAnsi="Times New Roman"/>
                <w:b/>
              </w:rPr>
            </w:pPr>
            <w:r w:rsidRPr="00FE14A9">
              <w:rPr>
                <w:rFonts w:ascii="Times New Roman" w:hAnsi="Times New Roman"/>
                <w:b/>
              </w:rPr>
              <w:t>ТЕУЦОЖЬ МУНИЦИПАЛЬНЭ</w:t>
            </w:r>
          </w:p>
          <w:p w:rsidR="00CB429F" w:rsidRPr="00FE14A9" w:rsidRDefault="00CB429F" w:rsidP="00CB429F">
            <w:pPr>
              <w:tabs>
                <w:tab w:val="left" w:pos="6090"/>
                <w:tab w:val="left" w:pos="10986"/>
                <w:tab w:val="left" w:pos="11097"/>
              </w:tabs>
              <w:spacing w:after="0" w:line="240" w:lineRule="auto"/>
              <w:jc w:val="center"/>
              <w:rPr>
                <w:rFonts w:ascii="Times New Roman" w:hAnsi="Times New Roman"/>
                <w:b/>
              </w:rPr>
            </w:pPr>
            <w:r w:rsidRPr="00FE14A9">
              <w:rPr>
                <w:rFonts w:ascii="Times New Roman" w:hAnsi="Times New Roman"/>
                <w:b/>
              </w:rPr>
              <w:t>РАЙОН</w:t>
            </w:r>
          </w:p>
          <w:p w:rsidR="00CB429F" w:rsidRPr="00FE14A9" w:rsidRDefault="00CB429F" w:rsidP="00E55D69">
            <w:pPr>
              <w:tabs>
                <w:tab w:val="left" w:pos="10986"/>
                <w:tab w:val="left" w:pos="11097"/>
              </w:tabs>
              <w:spacing w:after="0" w:line="20" w:lineRule="atLeast"/>
              <w:jc w:val="center"/>
              <w:rPr>
                <w:rFonts w:ascii="Times New Roman" w:hAnsi="Times New Roman"/>
                <w:b/>
              </w:rPr>
            </w:pPr>
            <w:r w:rsidRPr="00FE14A9">
              <w:rPr>
                <w:rFonts w:ascii="Times New Roman" w:hAnsi="Times New Roman"/>
                <w:b/>
              </w:rPr>
              <w:t>Муниципальнэ гьэпсык</w:t>
            </w:r>
            <w:r w:rsidRPr="00FE14A9">
              <w:rPr>
                <w:rFonts w:ascii="Times New Roman" w:hAnsi="Times New Roman"/>
                <w:b/>
                <w:lang w:val="en-US"/>
              </w:rPr>
              <w:t>I</w:t>
            </w:r>
            <w:r w:rsidRPr="00FE14A9">
              <w:rPr>
                <w:rFonts w:ascii="Times New Roman" w:hAnsi="Times New Roman"/>
                <w:b/>
              </w:rPr>
              <w:t>э  зи</w:t>
            </w:r>
            <w:r w:rsidRPr="00FE14A9">
              <w:rPr>
                <w:rFonts w:ascii="Times New Roman" w:hAnsi="Times New Roman"/>
                <w:b/>
                <w:lang w:val="en-US"/>
              </w:rPr>
              <w:t>I</w:t>
            </w:r>
            <w:r w:rsidRPr="00FE14A9">
              <w:rPr>
                <w:rFonts w:ascii="Times New Roman" w:hAnsi="Times New Roman"/>
                <w:b/>
              </w:rPr>
              <w:t>э</w:t>
            </w:r>
          </w:p>
          <w:p w:rsidR="00CB429F" w:rsidRPr="00FE14A9" w:rsidRDefault="00CB429F" w:rsidP="00E55D69">
            <w:pPr>
              <w:tabs>
                <w:tab w:val="left" w:pos="10986"/>
                <w:tab w:val="left" w:pos="11097"/>
              </w:tabs>
              <w:spacing w:after="0" w:line="20" w:lineRule="atLeast"/>
              <w:ind w:left="-355"/>
              <w:jc w:val="center"/>
              <w:rPr>
                <w:rFonts w:ascii="Times New Roman" w:hAnsi="Times New Roman"/>
                <w:b/>
              </w:rPr>
            </w:pPr>
            <w:r w:rsidRPr="00FE14A9">
              <w:rPr>
                <w:rFonts w:ascii="Times New Roman" w:hAnsi="Times New Roman"/>
                <w:b/>
              </w:rPr>
              <w:t>«Лъэустэнхьэблэ къэлэ псэуп</w:t>
            </w:r>
            <w:r w:rsidRPr="00FE14A9">
              <w:rPr>
                <w:rFonts w:ascii="Times New Roman" w:hAnsi="Times New Roman"/>
                <w:b/>
                <w:lang w:val="en-US"/>
              </w:rPr>
              <w:t>I</w:t>
            </w:r>
            <w:r w:rsidRPr="00FE14A9">
              <w:rPr>
                <w:rFonts w:ascii="Times New Roman" w:hAnsi="Times New Roman"/>
                <w:b/>
              </w:rPr>
              <w:t>э»</w:t>
            </w:r>
          </w:p>
          <w:p w:rsidR="00CB429F" w:rsidRPr="00FE14A9" w:rsidRDefault="00CB429F" w:rsidP="00E55D69">
            <w:pPr>
              <w:tabs>
                <w:tab w:val="left" w:pos="270"/>
                <w:tab w:val="center" w:pos="2126"/>
                <w:tab w:val="left" w:pos="10986"/>
                <w:tab w:val="left" w:pos="11097"/>
              </w:tabs>
              <w:spacing w:after="0" w:line="20" w:lineRule="atLeast"/>
              <w:jc w:val="center"/>
              <w:rPr>
                <w:rFonts w:ascii="Times New Roman" w:hAnsi="Times New Roman"/>
                <w:b/>
              </w:rPr>
            </w:pPr>
            <w:r w:rsidRPr="00FE14A9">
              <w:rPr>
                <w:rFonts w:ascii="Times New Roman" w:hAnsi="Times New Roman"/>
                <w:b/>
              </w:rPr>
              <w:t>инароднэ депутатхэм я Совет</w:t>
            </w:r>
          </w:p>
          <w:p w:rsidR="00CB429F" w:rsidRPr="00FE14A9" w:rsidRDefault="00CB429F" w:rsidP="00E55D69">
            <w:pPr>
              <w:tabs>
                <w:tab w:val="left" w:pos="270"/>
                <w:tab w:val="center" w:pos="2126"/>
                <w:tab w:val="left" w:pos="10986"/>
                <w:tab w:val="left" w:pos="11097"/>
              </w:tabs>
              <w:spacing w:after="0" w:line="20" w:lineRule="atLeast"/>
              <w:jc w:val="center"/>
              <w:rPr>
                <w:rFonts w:ascii="Times New Roman" w:hAnsi="Times New Roman"/>
                <w:b/>
              </w:rPr>
            </w:pPr>
            <w:r w:rsidRPr="00FE14A9">
              <w:rPr>
                <w:rFonts w:ascii="Times New Roman" w:hAnsi="Times New Roman"/>
                <w:b/>
              </w:rPr>
              <w:t xml:space="preserve">385228, </w:t>
            </w:r>
            <w:r w:rsidR="000928B8">
              <w:rPr>
                <w:rFonts w:ascii="Times New Roman" w:hAnsi="Times New Roman"/>
                <w:b/>
              </w:rPr>
              <w:t>п.Л</w:t>
            </w:r>
            <w:r w:rsidRPr="00FE14A9">
              <w:rPr>
                <w:rFonts w:ascii="Times New Roman" w:hAnsi="Times New Roman"/>
                <w:b/>
              </w:rPr>
              <w:t>ъэустэнхьабль, урамэр Ленина, 25</w:t>
            </w:r>
          </w:p>
          <w:p w:rsidR="00CB429F" w:rsidRPr="00CB429F" w:rsidRDefault="00CB429F" w:rsidP="00E55D69">
            <w:pPr>
              <w:tabs>
                <w:tab w:val="left" w:pos="10986"/>
                <w:tab w:val="left" w:pos="11097"/>
              </w:tabs>
              <w:spacing w:after="0" w:line="20" w:lineRule="atLeast"/>
              <w:jc w:val="center"/>
              <w:rPr>
                <w:rFonts w:ascii="Times New Roman" w:hAnsi="Times New Roman"/>
                <w:b/>
                <w:lang w:val="en-US"/>
              </w:rPr>
            </w:pPr>
            <w:r w:rsidRPr="00FE14A9">
              <w:rPr>
                <w:rFonts w:ascii="Times New Roman" w:hAnsi="Times New Roman"/>
                <w:b/>
              </w:rPr>
              <w:t>тел</w:t>
            </w:r>
            <w:r w:rsidRPr="00CB429F">
              <w:rPr>
                <w:rFonts w:ascii="Times New Roman" w:hAnsi="Times New Roman"/>
                <w:b/>
                <w:lang w:val="en-US"/>
              </w:rPr>
              <w:t>. 88777296638</w:t>
            </w:r>
          </w:p>
          <w:p w:rsidR="00CB429F" w:rsidRPr="00FE14A9" w:rsidRDefault="00CB429F" w:rsidP="00E55D69">
            <w:pPr>
              <w:tabs>
                <w:tab w:val="center" w:pos="2126"/>
                <w:tab w:val="right" w:pos="4252"/>
                <w:tab w:val="left" w:pos="10986"/>
                <w:tab w:val="left" w:pos="11097"/>
              </w:tabs>
              <w:spacing w:after="0" w:line="20" w:lineRule="atLeast"/>
              <w:jc w:val="center"/>
              <w:rPr>
                <w:rFonts w:ascii="Times New Roman" w:hAnsi="Times New Roman"/>
                <w:b/>
                <w:sz w:val="18"/>
                <w:lang w:val="en-US"/>
              </w:rPr>
            </w:pPr>
            <w:r w:rsidRPr="00FE14A9">
              <w:rPr>
                <w:rFonts w:ascii="Times New Roman" w:hAnsi="Times New Roman"/>
                <w:b/>
                <w:lang w:val="en-US"/>
              </w:rPr>
              <w:t xml:space="preserve">e-mail: </w:t>
            </w:r>
            <w:hyperlink r:id="rId10" w:history="1">
              <w:r w:rsidRPr="00FE14A9">
                <w:rPr>
                  <w:rStyle w:val="a7"/>
                  <w:rFonts w:ascii="Times New Roman" w:hAnsi="Times New Roman"/>
                  <w:b/>
                  <w:lang w:val="en-US"/>
                </w:rPr>
                <w:t>snd_tlgorpos@mail.ru</w:t>
              </w:r>
            </w:hyperlink>
          </w:p>
        </w:tc>
      </w:tr>
      <w:tr w:rsidR="00CB429F" w:rsidRPr="008E1F9E" w:rsidTr="00E55D69">
        <w:trPr>
          <w:cantSplit/>
          <w:trHeight w:hRule="exact" w:val="80"/>
        </w:trPr>
        <w:tc>
          <w:tcPr>
            <w:tcW w:w="11625" w:type="dxa"/>
            <w:gridSpan w:val="5"/>
          </w:tcPr>
          <w:p w:rsidR="00CB429F" w:rsidRPr="00FE14A9" w:rsidRDefault="00CB429F" w:rsidP="00E55D69">
            <w:pPr>
              <w:tabs>
                <w:tab w:val="left" w:pos="10986"/>
                <w:tab w:val="left" w:pos="11097"/>
              </w:tabs>
              <w:spacing w:after="0" w:line="20" w:lineRule="atLeast"/>
              <w:jc w:val="center"/>
              <w:rPr>
                <w:rFonts w:ascii="Times New Roman" w:hAnsi="Times New Roman"/>
                <w:b/>
                <w:spacing w:val="20"/>
                <w:lang w:val="en-US"/>
              </w:rPr>
            </w:pPr>
          </w:p>
        </w:tc>
      </w:tr>
      <w:tr w:rsidR="00CB429F" w:rsidRPr="008E1F9E" w:rsidTr="00E55D69">
        <w:trPr>
          <w:cantSplit/>
          <w:trHeight w:hRule="exact" w:val="40"/>
        </w:trPr>
        <w:tc>
          <w:tcPr>
            <w:tcW w:w="11625" w:type="dxa"/>
            <w:gridSpan w:val="5"/>
          </w:tcPr>
          <w:p w:rsidR="00CB429F" w:rsidRPr="00FE14A9" w:rsidRDefault="00CB429F" w:rsidP="00E55D69">
            <w:pPr>
              <w:tabs>
                <w:tab w:val="left" w:pos="10986"/>
                <w:tab w:val="left" w:pos="11097"/>
              </w:tabs>
              <w:spacing w:after="0" w:line="20" w:lineRule="atLeast"/>
              <w:jc w:val="center"/>
              <w:rPr>
                <w:rFonts w:ascii="Times New Roman" w:hAnsi="Times New Roman"/>
                <w:b/>
                <w:spacing w:val="20"/>
                <w:lang w:val="en-US"/>
              </w:rPr>
            </w:pPr>
          </w:p>
        </w:tc>
      </w:tr>
    </w:tbl>
    <w:p w:rsidR="00CB429F" w:rsidRPr="00580B24" w:rsidRDefault="00CB429F" w:rsidP="00CB429F">
      <w:pPr>
        <w:spacing w:line="20" w:lineRule="atLeast"/>
        <w:jc w:val="right"/>
        <w:rPr>
          <w:rFonts w:ascii="Times New Roman" w:hAnsi="Times New Roman"/>
          <w:b/>
          <w:sz w:val="24"/>
          <w:szCs w:val="24"/>
          <w:u w:val="single"/>
          <w:lang w:val="en-US"/>
        </w:rPr>
      </w:pPr>
    </w:p>
    <w:p w:rsidR="00CB429F" w:rsidRPr="0004532F" w:rsidRDefault="00CB429F" w:rsidP="00CB429F">
      <w:pPr>
        <w:spacing w:after="0" w:line="20" w:lineRule="atLeast"/>
        <w:jc w:val="center"/>
        <w:rPr>
          <w:rFonts w:ascii="Times New Roman" w:hAnsi="Times New Roman"/>
          <w:b/>
          <w:sz w:val="24"/>
          <w:szCs w:val="24"/>
        </w:rPr>
      </w:pPr>
      <w:r w:rsidRPr="0004532F">
        <w:rPr>
          <w:rFonts w:ascii="Times New Roman" w:hAnsi="Times New Roman"/>
          <w:b/>
          <w:sz w:val="24"/>
          <w:szCs w:val="24"/>
        </w:rPr>
        <w:t>РЕШЕНИЕ</w:t>
      </w:r>
    </w:p>
    <w:p w:rsidR="00CB429F" w:rsidRPr="0004532F" w:rsidRDefault="00CB429F" w:rsidP="00CB429F">
      <w:pPr>
        <w:spacing w:after="0" w:line="20" w:lineRule="atLeast"/>
        <w:jc w:val="center"/>
        <w:rPr>
          <w:rFonts w:ascii="Times New Roman" w:hAnsi="Times New Roman"/>
          <w:b/>
          <w:sz w:val="24"/>
          <w:szCs w:val="24"/>
        </w:rPr>
      </w:pPr>
      <w:r w:rsidRPr="0004532F">
        <w:rPr>
          <w:rFonts w:ascii="Times New Roman" w:hAnsi="Times New Roman"/>
          <w:b/>
          <w:sz w:val="24"/>
          <w:szCs w:val="24"/>
        </w:rPr>
        <w:t>СОВЕТА НАРОДНЫХ ДЕПУТАТОВ МУНИЦИПАЛЬНОГО ОБРАЗОВАНИЯ «ТЛЮСТЕНХАБЛЬСКОЕ ГОРОДСКОЕ ПОСЕЛЕНИЕ»</w:t>
      </w: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ind w:firstLine="708"/>
        <w:jc w:val="center"/>
        <w:rPr>
          <w:rFonts w:ascii="Times New Roman" w:hAnsi="Times New Roman"/>
          <w:b/>
          <w:sz w:val="24"/>
          <w:szCs w:val="24"/>
        </w:rPr>
      </w:pPr>
      <w:r w:rsidRPr="0004532F">
        <w:rPr>
          <w:rFonts w:ascii="Times New Roman" w:hAnsi="Times New Roman"/>
          <w:b/>
          <w:sz w:val="24"/>
          <w:szCs w:val="24"/>
        </w:rPr>
        <w:t xml:space="preserve">Об утверждении отчета главы </w:t>
      </w:r>
      <w:r>
        <w:rPr>
          <w:rFonts w:ascii="Times New Roman" w:hAnsi="Times New Roman"/>
          <w:b/>
          <w:sz w:val="24"/>
          <w:szCs w:val="24"/>
        </w:rPr>
        <w:t>муниципального образования «</w:t>
      </w:r>
      <w:r w:rsidRPr="0004532F">
        <w:rPr>
          <w:rFonts w:ascii="Times New Roman" w:hAnsi="Times New Roman"/>
          <w:b/>
          <w:sz w:val="24"/>
          <w:szCs w:val="24"/>
        </w:rPr>
        <w:t>Тлюстенхабльское городское поселение» о результатах своей деятельности и деятельности администрации  за 202</w:t>
      </w:r>
      <w:r w:rsidR="000928B8">
        <w:rPr>
          <w:rFonts w:ascii="Times New Roman" w:hAnsi="Times New Roman"/>
          <w:b/>
          <w:sz w:val="24"/>
          <w:szCs w:val="24"/>
        </w:rPr>
        <w:t>5</w:t>
      </w:r>
      <w:r w:rsidRPr="0004532F">
        <w:rPr>
          <w:rFonts w:ascii="Times New Roman" w:hAnsi="Times New Roman"/>
          <w:b/>
          <w:sz w:val="24"/>
          <w:szCs w:val="24"/>
        </w:rPr>
        <w:t xml:space="preserve"> год</w:t>
      </w:r>
    </w:p>
    <w:p w:rsidR="00CB429F" w:rsidRPr="0004532F" w:rsidRDefault="00CB429F" w:rsidP="00CB429F">
      <w:pPr>
        <w:spacing w:after="0" w:line="20" w:lineRule="atLeast"/>
        <w:ind w:firstLine="708"/>
        <w:jc w:val="center"/>
        <w:rPr>
          <w:rFonts w:ascii="Times New Roman" w:hAnsi="Times New Roman"/>
          <w:b/>
          <w:sz w:val="24"/>
          <w:szCs w:val="24"/>
        </w:rPr>
      </w:pPr>
    </w:p>
    <w:p w:rsidR="00CB429F" w:rsidRPr="0004532F" w:rsidRDefault="00CB429F" w:rsidP="00CB429F">
      <w:pPr>
        <w:autoSpaceDE w:val="0"/>
        <w:autoSpaceDN w:val="0"/>
        <w:adjustRightInd w:val="0"/>
        <w:spacing w:after="0" w:line="20" w:lineRule="atLeast"/>
        <w:ind w:firstLine="708"/>
        <w:jc w:val="both"/>
        <w:rPr>
          <w:rFonts w:ascii="Times New Roman" w:hAnsi="Times New Roman"/>
          <w:b/>
          <w:sz w:val="24"/>
          <w:szCs w:val="24"/>
        </w:rPr>
      </w:pPr>
      <w:r w:rsidRPr="0004532F">
        <w:rPr>
          <w:rFonts w:ascii="Times New Roman" w:hAnsi="Times New Roman"/>
          <w:sz w:val="24"/>
          <w:szCs w:val="24"/>
        </w:rPr>
        <w:t>В соответствии с п.2 ч.</w:t>
      </w:r>
      <w:r w:rsidR="00922F90">
        <w:rPr>
          <w:rFonts w:ascii="Times New Roman" w:hAnsi="Times New Roman"/>
          <w:sz w:val="24"/>
          <w:szCs w:val="24"/>
        </w:rPr>
        <w:t>5</w:t>
      </w:r>
      <w:r w:rsidRPr="0004532F">
        <w:rPr>
          <w:rFonts w:ascii="Times New Roman" w:hAnsi="Times New Roman"/>
          <w:sz w:val="24"/>
          <w:szCs w:val="24"/>
        </w:rPr>
        <w:t xml:space="preserve"> ст.23, п.2 ст.28</w:t>
      </w:r>
      <w:r w:rsidRPr="0004532F">
        <w:rPr>
          <w:rFonts w:ascii="Times New Roman" w:hAnsi="Times New Roman"/>
          <w:bCs/>
          <w:sz w:val="24"/>
          <w:szCs w:val="24"/>
        </w:rPr>
        <w:t xml:space="preserve"> </w:t>
      </w:r>
      <w:r w:rsidRPr="0004532F">
        <w:rPr>
          <w:rFonts w:ascii="Times New Roman" w:hAnsi="Times New Roman"/>
          <w:sz w:val="24"/>
          <w:szCs w:val="24"/>
        </w:rPr>
        <w:t>Устава муниципального образования «Тлюстенхабльское городское поселение» и на основании представленных администрацией муниципального образования «Тлюстенхабльское городское поселение» документов,  Совет народных депутатов муниципального образования «Тлюстенхабльское городское поселение»</w:t>
      </w: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jc w:val="center"/>
        <w:rPr>
          <w:rFonts w:ascii="Times New Roman" w:hAnsi="Times New Roman"/>
          <w:b/>
          <w:sz w:val="24"/>
          <w:szCs w:val="24"/>
        </w:rPr>
      </w:pPr>
      <w:r w:rsidRPr="0004532F">
        <w:rPr>
          <w:rFonts w:ascii="Times New Roman" w:hAnsi="Times New Roman"/>
          <w:b/>
          <w:sz w:val="24"/>
          <w:szCs w:val="24"/>
        </w:rPr>
        <w:t>РЕШИЛ:</w:t>
      </w:r>
    </w:p>
    <w:p w:rsidR="00CB429F" w:rsidRPr="0004532F" w:rsidRDefault="00CB429F" w:rsidP="00CB429F">
      <w:pPr>
        <w:spacing w:after="0" w:line="20" w:lineRule="atLeast"/>
        <w:jc w:val="center"/>
        <w:rPr>
          <w:rFonts w:ascii="Times New Roman" w:hAnsi="Times New Roman"/>
          <w:b/>
          <w:sz w:val="24"/>
          <w:szCs w:val="24"/>
        </w:rPr>
      </w:pPr>
    </w:p>
    <w:p w:rsidR="00CB429F" w:rsidRPr="0004532F" w:rsidRDefault="00CB429F" w:rsidP="00CB429F">
      <w:pPr>
        <w:spacing w:after="0" w:line="20" w:lineRule="atLeast"/>
        <w:jc w:val="center"/>
        <w:rPr>
          <w:rFonts w:ascii="Times New Roman" w:hAnsi="Times New Roman"/>
          <w:b/>
          <w:sz w:val="24"/>
          <w:szCs w:val="24"/>
        </w:rPr>
      </w:pPr>
    </w:p>
    <w:p w:rsidR="00CB429F" w:rsidRPr="0004532F" w:rsidRDefault="00CB429F" w:rsidP="00CB429F">
      <w:pPr>
        <w:spacing w:after="0" w:line="20" w:lineRule="atLeast"/>
        <w:jc w:val="both"/>
        <w:rPr>
          <w:rFonts w:ascii="Times New Roman" w:hAnsi="Times New Roman"/>
          <w:sz w:val="24"/>
          <w:szCs w:val="24"/>
        </w:rPr>
      </w:pPr>
      <w:r w:rsidRPr="0004532F">
        <w:rPr>
          <w:rFonts w:ascii="Times New Roman" w:hAnsi="Times New Roman"/>
          <w:sz w:val="24"/>
          <w:szCs w:val="24"/>
        </w:rPr>
        <w:t xml:space="preserve">     </w:t>
      </w:r>
      <w:r w:rsidRPr="0004532F">
        <w:rPr>
          <w:rFonts w:ascii="Times New Roman" w:hAnsi="Times New Roman"/>
          <w:b/>
          <w:sz w:val="24"/>
          <w:szCs w:val="24"/>
        </w:rPr>
        <w:t>1</w:t>
      </w:r>
      <w:r w:rsidRPr="0004532F">
        <w:rPr>
          <w:rFonts w:ascii="Times New Roman" w:hAnsi="Times New Roman"/>
          <w:sz w:val="24"/>
          <w:szCs w:val="24"/>
        </w:rPr>
        <w:t xml:space="preserve">.Утвердить отчет главы муниципального образования «Тлюстенхабльское городское поселение», признав удовлетворительными результаты </w:t>
      </w:r>
      <w:r w:rsidR="00DE0697">
        <w:rPr>
          <w:rFonts w:ascii="Times New Roman" w:hAnsi="Times New Roman"/>
          <w:sz w:val="24"/>
          <w:szCs w:val="24"/>
        </w:rPr>
        <w:t xml:space="preserve">его </w:t>
      </w:r>
      <w:r w:rsidRPr="0004532F">
        <w:rPr>
          <w:rFonts w:ascii="Times New Roman" w:hAnsi="Times New Roman"/>
          <w:sz w:val="24"/>
          <w:szCs w:val="24"/>
        </w:rPr>
        <w:t>деятельности и деятельности администрации за 202</w:t>
      </w:r>
      <w:r w:rsidR="000928B8">
        <w:rPr>
          <w:rFonts w:ascii="Times New Roman" w:hAnsi="Times New Roman"/>
          <w:sz w:val="24"/>
          <w:szCs w:val="24"/>
        </w:rPr>
        <w:t>5</w:t>
      </w:r>
      <w:r w:rsidRPr="0004532F">
        <w:rPr>
          <w:rFonts w:ascii="Times New Roman" w:hAnsi="Times New Roman"/>
          <w:sz w:val="24"/>
          <w:szCs w:val="24"/>
        </w:rPr>
        <w:t xml:space="preserve"> г. (согласно приложению).</w:t>
      </w:r>
    </w:p>
    <w:p w:rsidR="00CB429F" w:rsidRPr="0004532F" w:rsidRDefault="00CB429F" w:rsidP="00CB429F">
      <w:pPr>
        <w:spacing w:after="0" w:line="20" w:lineRule="atLeast"/>
        <w:rPr>
          <w:rFonts w:ascii="Times New Roman" w:hAnsi="Times New Roman"/>
          <w:sz w:val="24"/>
          <w:szCs w:val="24"/>
        </w:rPr>
      </w:pPr>
    </w:p>
    <w:p w:rsidR="00CB429F" w:rsidRPr="0004532F" w:rsidRDefault="00CB429F" w:rsidP="00CB429F">
      <w:pPr>
        <w:spacing w:after="0" w:line="20" w:lineRule="atLeast"/>
        <w:rPr>
          <w:rFonts w:ascii="Times New Roman" w:hAnsi="Times New Roman"/>
          <w:sz w:val="24"/>
          <w:szCs w:val="24"/>
        </w:rPr>
      </w:pPr>
      <w:r w:rsidRPr="0004532F">
        <w:rPr>
          <w:rFonts w:ascii="Times New Roman" w:hAnsi="Times New Roman"/>
          <w:b/>
          <w:sz w:val="24"/>
          <w:szCs w:val="24"/>
        </w:rPr>
        <w:t xml:space="preserve">      2</w:t>
      </w:r>
      <w:r w:rsidRPr="0004532F">
        <w:rPr>
          <w:rFonts w:ascii="Times New Roman" w:hAnsi="Times New Roman"/>
          <w:sz w:val="24"/>
          <w:szCs w:val="24"/>
        </w:rPr>
        <w:t>.  Обнародовать данное Решение на информационных стендах  и официальном сайте муниципального образования «Тлюстенхабльское городское поселение».</w:t>
      </w:r>
    </w:p>
    <w:p w:rsidR="00CB429F" w:rsidRPr="0004532F" w:rsidRDefault="00CB429F" w:rsidP="00CB429F">
      <w:pPr>
        <w:spacing w:after="0" w:line="20" w:lineRule="atLeast"/>
        <w:rPr>
          <w:rFonts w:ascii="Times New Roman" w:hAnsi="Times New Roman"/>
          <w:sz w:val="24"/>
          <w:szCs w:val="24"/>
        </w:rPr>
      </w:pPr>
    </w:p>
    <w:p w:rsidR="00CB429F" w:rsidRPr="0004532F" w:rsidRDefault="00CB429F" w:rsidP="00CB429F">
      <w:pPr>
        <w:spacing w:after="0" w:line="20" w:lineRule="atLeast"/>
        <w:rPr>
          <w:rFonts w:ascii="Times New Roman" w:hAnsi="Times New Roman"/>
          <w:sz w:val="24"/>
          <w:szCs w:val="24"/>
        </w:rPr>
      </w:pPr>
      <w:r w:rsidRPr="0004532F">
        <w:rPr>
          <w:rFonts w:ascii="Times New Roman" w:hAnsi="Times New Roman"/>
          <w:sz w:val="24"/>
          <w:szCs w:val="24"/>
        </w:rPr>
        <w:t xml:space="preserve">      </w:t>
      </w:r>
      <w:r w:rsidRPr="0004532F">
        <w:rPr>
          <w:rFonts w:ascii="Times New Roman" w:hAnsi="Times New Roman"/>
          <w:b/>
          <w:sz w:val="24"/>
          <w:szCs w:val="24"/>
        </w:rPr>
        <w:t>3.</w:t>
      </w:r>
      <w:r w:rsidRPr="0004532F">
        <w:rPr>
          <w:rFonts w:ascii="Times New Roman" w:hAnsi="Times New Roman"/>
          <w:sz w:val="24"/>
          <w:szCs w:val="24"/>
        </w:rPr>
        <w:t xml:space="preserve">   Настоящее Решение вступает в силу со дня  его обнародования.</w:t>
      </w: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r w:rsidRPr="0004532F">
        <w:rPr>
          <w:rFonts w:ascii="Times New Roman" w:hAnsi="Times New Roman"/>
          <w:b/>
          <w:sz w:val="24"/>
          <w:szCs w:val="24"/>
        </w:rPr>
        <w:t>Председатель Совета народных депутатов</w:t>
      </w:r>
    </w:p>
    <w:p w:rsidR="00CB429F" w:rsidRPr="0004532F" w:rsidRDefault="00CB429F" w:rsidP="00CB429F">
      <w:pPr>
        <w:spacing w:after="0" w:line="20" w:lineRule="atLeast"/>
        <w:rPr>
          <w:rFonts w:ascii="Times New Roman" w:hAnsi="Times New Roman"/>
          <w:b/>
          <w:sz w:val="24"/>
          <w:szCs w:val="24"/>
        </w:rPr>
      </w:pPr>
      <w:r w:rsidRPr="0004532F">
        <w:rPr>
          <w:rFonts w:ascii="Times New Roman" w:hAnsi="Times New Roman"/>
          <w:b/>
          <w:sz w:val="24"/>
          <w:szCs w:val="24"/>
        </w:rPr>
        <w:t>муниципального образования</w:t>
      </w:r>
    </w:p>
    <w:p w:rsidR="00CB429F" w:rsidRPr="0004532F" w:rsidRDefault="00CB429F" w:rsidP="00CB429F">
      <w:pPr>
        <w:spacing w:after="0" w:line="20" w:lineRule="atLeast"/>
        <w:rPr>
          <w:rFonts w:ascii="Times New Roman" w:hAnsi="Times New Roman"/>
          <w:b/>
          <w:sz w:val="24"/>
          <w:szCs w:val="24"/>
        </w:rPr>
      </w:pPr>
      <w:r w:rsidRPr="0004532F">
        <w:rPr>
          <w:rFonts w:ascii="Times New Roman" w:hAnsi="Times New Roman"/>
          <w:b/>
          <w:sz w:val="24"/>
          <w:szCs w:val="24"/>
        </w:rPr>
        <w:t>«Тлюстенхабльское городское поселение»                                               Г. В. Захарчук</w:t>
      </w: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rPr>
          <w:rFonts w:ascii="Times New Roman" w:hAnsi="Times New Roman"/>
          <w:b/>
          <w:sz w:val="20"/>
        </w:rPr>
      </w:pPr>
      <w:r w:rsidRPr="0004532F">
        <w:rPr>
          <w:rFonts w:ascii="Times New Roman" w:hAnsi="Times New Roman"/>
          <w:b/>
          <w:sz w:val="20"/>
        </w:rPr>
        <w:t xml:space="preserve">пгт. Тлюстенхабль </w:t>
      </w:r>
    </w:p>
    <w:p w:rsidR="00CB429F" w:rsidRPr="0004532F" w:rsidRDefault="00CB429F" w:rsidP="00CB429F">
      <w:pPr>
        <w:spacing w:after="0" w:line="20" w:lineRule="atLeast"/>
        <w:rPr>
          <w:rFonts w:ascii="Times New Roman" w:hAnsi="Times New Roman"/>
          <w:b/>
          <w:sz w:val="20"/>
        </w:rPr>
      </w:pPr>
      <w:r w:rsidRPr="0004532F">
        <w:rPr>
          <w:rFonts w:ascii="Times New Roman" w:hAnsi="Times New Roman"/>
          <w:b/>
          <w:sz w:val="20"/>
        </w:rPr>
        <w:t xml:space="preserve">от </w:t>
      </w:r>
      <w:r w:rsidR="008E1F9E">
        <w:rPr>
          <w:rFonts w:ascii="Times New Roman" w:hAnsi="Times New Roman"/>
          <w:b/>
          <w:sz w:val="20"/>
        </w:rPr>
        <w:t xml:space="preserve">18 </w:t>
      </w:r>
      <w:r w:rsidR="00580B24">
        <w:rPr>
          <w:rFonts w:ascii="Times New Roman" w:hAnsi="Times New Roman"/>
          <w:b/>
          <w:sz w:val="20"/>
        </w:rPr>
        <w:t xml:space="preserve"> февраля</w:t>
      </w:r>
      <w:r>
        <w:rPr>
          <w:rFonts w:ascii="Times New Roman" w:hAnsi="Times New Roman"/>
          <w:b/>
          <w:sz w:val="20"/>
        </w:rPr>
        <w:t xml:space="preserve"> </w:t>
      </w:r>
      <w:r w:rsidRPr="0004532F">
        <w:rPr>
          <w:rFonts w:ascii="Times New Roman" w:hAnsi="Times New Roman"/>
          <w:b/>
          <w:sz w:val="20"/>
        </w:rPr>
        <w:t>202</w:t>
      </w:r>
      <w:r w:rsidR="000928B8">
        <w:rPr>
          <w:rFonts w:ascii="Times New Roman" w:hAnsi="Times New Roman"/>
          <w:b/>
          <w:sz w:val="20"/>
        </w:rPr>
        <w:t>6</w:t>
      </w:r>
      <w:r w:rsidRPr="0004532F">
        <w:rPr>
          <w:rFonts w:ascii="Times New Roman" w:hAnsi="Times New Roman"/>
          <w:b/>
          <w:sz w:val="20"/>
        </w:rPr>
        <w:t>г.</w:t>
      </w:r>
    </w:p>
    <w:p w:rsidR="00CB429F" w:rsidRDefault="00CB429F" w:rsidP="00CB429F">
      <w:pPr>
        <w:spacing w:after="0" w:line="20" w:lineRule="atLeast"/>
        <w:rPr>
          <w:rFonts w:ascii="Times New Roman" w:hAnsi="Times New Roman"/>
          <w:b/>
          <w:sz w:val="20"/>
        </w:rPr>
      </w:pPr>
      <w:r w:rsidRPr="0004532F">
        <w:rPr>
          <w:rFonts w:ascii="Times New Roman" w:hAnsi="Times New Roman"/>
          <w:b/>
          <w:sz w:val="20"/>
        </w:rPr>
        <w:t xml:space="preserve">№  </w:t>
      </w:r>
      <w:r w:rsidR="008E1F9E">
        <w:rPr>
          <w:rFonts w:ascii="Times New Roman" w:hAnsi="Times New Roman"/>
          <w:b/>
          <w:sz w:val="20"/>
        </w:rPr>
        <w:t>184</w:t>
      </w:r>
    </w:p>
    <w:p w:rsidR="00CB429F" w:rsidRDefault="00CB429F" w:rsidP="00CB429F">
      <w:pPr>
        <w:spacing w:after="0" w:line="20" w:lineRule="atLeast"/>
        <w:rPr>
          <w:rFonts w:ascii="Times New Roman" w:hAnsi="Times New Roman"/>
          <w:b/>
          <w:sz w:val="20"/>
        </w:rPr>
      </w:pPr>
    </w:p>
    <w:p w:rsidR="00CB429F" w:rsidRDefault="00CB429F" w:rsidP="00CB429F">
      <w:pPr>
        <w:spacing w:after="0" w:line="20" w:lineRule="atLeast"/>
        <w:rPr>
          <w:rFonts w:ascii="Times New Roman" w:hAnsi="Times New Roman"/>
          <w:b/>
          <w:sz w:val="20"/>
        </w:rPr>
      </w:pPr>
    </w:p>
    <w:p w:rsidR="00CB429F" w:rsidRDefault="00CB429F" w:rsidP="00CB429F">
      <w:pPr>
        <w:spacing w:after="0" w:line="20" w:lineRule="atLeast"/>
        <w:rPr>
          <w:rFonts w:ascii="Times New Roman" w:hAnsi="Times New Roman"/>
          <w:b/>
          <w:sz w:val="20"/>
        </w:rPr>
      </w:pPr>
    </w:p>
    <w:p w:rsidR="00DE0697" w:rsidRPr="0004532F" w:rsidRDefault="00DE0697" w:rsidP="00CB429F">
      <w:pPr>
        <w:spacing w:after="0" w:line="20" w:lineRule="atLeast"/>
        <w:rPr>
          <w:rFonts w:ascii="Times New Roman" w:hAnsi="Times New Roman"/>
          <w:b/>
          <w:sz w:val="20"/>
        </w:rPr>
      </w:pPr>
    </w:p>
    <w:p w:rsidR="00CB429F" w:rsidRPr="0004532F" w:rsidRDefault="00CB429F" w:rsidP="00CB429F">
      <w:pPr>
        <w:spacing w:after="0" w:line="20" w:lineRule="atLeast"/>
        <w:rPr>
          <w:rFonts w:ascii="Times New Roman" w:hAnsi="Times New Roman"/>
          <w:b/>
          <w:sz w:val="24"/>
          <w:szCs w:val="24"/>
        </w:rPr>
      </w:pPr>
    </w:p>
    <w:p w:rsidR="00CB429F" w:rsidRPr="0004532F" w:rsidRDefault="00CB429F" w:rsidP="00CB429F">
      <w:pPr>
        <w:spacing w:after="0" w:line="20" w:lineRule="atLeast"/>
        <w:jc w:val="right"/>
        <w:rPr>
          <w:rFonts w:ascii="Times New Roman" w:hAnsi="Times New Roman"/>
          <w:sz w:val="20"/>
        </w:rPr>
      </w:pPr>
      <w:r w:rsidRPr="0004532F">
        <w:rPr>
          <w:rFonts w:ascii="Times New Roman" w:hAnsi="Times New Roman"/>
          <w:sz w:val="20"/>
        </w:rPr>
        <w:lastRenderedPageBreak/>
        <w:t xml:space="preserve">Приложение </w:t>
      </w:r>
    </w:p>
    <w:p w:rsidR="00CB429F" w:rsidRPr="0004532F" w:rsidRDefault="00CB429F" w:rsidP="00CB429F">
      <w:pPr>
        <w:spacing w:after="0" w:line="20" w:lineRule="atLeast"/>
        <w:jc w:val="right"/>
        <w:rPr>
          <w:rFonts w:ascii="Times New Roman" w:hAnsi="Times New Roman"/>
          <w:sz w:val="20"/>
        </w:rPr>
      </w:pPr>
      <w:r w:rsidRPr="0004532F">
        <w:rPr>
          <w:rFonts w:ascii="Times New Roman" w:hAnsi="Times New Roman"/>
          <w:sz w:val="20"/>
        </w:rPr>
        <w:t>к Решению Совета народных депутатов</w:t>
      </w:r>
    </w:p>
    <w:p w:rsidR="00CB429F" w:rsidRPr="0004532F" w:rsidRDefault="00CB429F" w:rsidP="00CB429F">
      <w:pPr>
        <w:spacing w:after="0" w:line="20" w:lineRule="atLeast"/>
        <w:jc w:val="right"/>
        <w:rPr>
          <w:rFonts w:ascii="Times New Roman" w:hAnsi="Times New Roman"/>
          <w:sz w:val="20"/>
        </w:rPr>
      </w:pPr>
      <w:r w:rsidRPr="0004532F">
        <w:rPr>
          <w:rFonts w:ascii="Times New Roman" w:hAnsi="Times New Roman"/>
          <w:sz w:val="20"/>
        </w:rPr>
        <w:t>МО «Тлюстенхабльское городское поселение»</w:t>
      </w:r>
    </w:p>
    <w:p w:rsidR="00CB429F" w:rsidRPr="0004532F" w:rsidRDefault="008E1F9E" w:rsidP="00CB429F">
      <w:pPr>
        <w:spacing w:after="0" w:line="20" w:lineRule="atLeast"/>
        <w:jc w:val="right"/>
        <w:rPr>
          <w:rFonts w:ascii="Times New Roman" w:hAnsi="Times New Roman"/>
          <w:sz w:val="20"/>
        </w:rPr>
      </w:pPr>
      <w:r>
        <w:rPr>
          <w:rFonts w:ascii="Times New Roman" w:hAnsi="Times New Roman"/>
          <w:sz w:val="20"/>
        </w:rPr>
        <w:t>о</w:t>
      </w:r>
      <w:r w:rsidR="00CB429F" w:rsidRPr="0004532F">
        <w:rPr>
          <w:rFonts w:ascii="Times New Roman" w:hAnsi="Times New Roman"/>
          <w:sz w:val="20"/>
        </w:rPr>
        <w:t>т</w:t>
      </w:r>
      <w:r>
        <w:rPr>
          <w:rFonts w:ascii="Times New Roman" w:hAnsi="Times New Roman"/>
          <w:sz w:val="20"/>
        </w:rPr>
        <w:t xml:space="preserve"> 18</w:t>
      </w:r>
      <w:r w:rsidR="00CB429F" w:rsidRPr="0004532F">
        <w:rPr>
          <w:rFonts w:ascii="Times New Roman" w:hAnsi="Times New Roman"/>
          <w:sz w:val="20"/>
        </w:rPr>
        <w:t xml:space="preserve"> </w:t>
      </w:r>
      <w:r w:rsidR="00580B24">
        <w:rPr>
          <w:rFonts w:ascii="Times New Roman" w:hAnsi="Times New Roman"/>
          <w:sz w:val="20"/>
        </w:rPr>
        <w:t>.02.</w:t>
      </w:r>
      <w:r w:rsidR="00CB429F">
        <w:rPr>
          <w:rFonts w:ascii="Times New Roman" w:hAnsi="Times New Roman"/>
          <w:sz w:val="20"/>
        </w:rPr>
        <w:t xml:space="preserve"> </w:t>
      </w:r>
      <w:r w:rsidR="00CB429F" w:rsidRPr="0004532F">
        <w:rPr>
          <w:rFonts w:ascii="Times New Roman" w:hAnsi="Times New Roman"/>
          <w:sz w:val="20"/>
        </w:rPr>
        <w:t>202</w:t>
      </w:r>
      <w:r w:rsidR="00CB429F">
        <w:rPr>
          <w:rFonts w:ascii="Times New Roman" w:hAnsi="Times New Roman"/>
          <w:sz w:val="20"/>
        </w:rPr>
        <w:t>5</w:t>
      </w:r>
      <w:r w:rsidR="00CB429F" w:rsidRPr="0004532F">
        <w:rPr>
          <w:rFonts w:ascii="Times New Roman" w:hAnsi="Times New Roman"/>
          <w:sz w:val="20"/>
        </w:rPr>
        <w:t xml:space="preserve"> г.  №</w:t>
      </w:r>
      <w:r>
        <w:rPr>
          <w:rFonts w:ascii="Times New Roman" w:hAnsi="Times New Roman"/>
          <w:sz w:val="20"/>
        </w:rPr>
        <w:t>184</w:t>
      </w:r>
    </w:p>
    <w:p w:rsidR="00CB429F" w:rsidRPr="0004532F" w:rsidRDefault="00CB429F" w:rsidP="00CB429F">
      <w:pPr>
        <w:spacing w:after="0" w:line="20" w:lineRule="atLeast"/>
        <w:jc w:val="center"/>
        <w:rPr>
          <w:rFonts w:ascii="Times New Roman" w:hAnsi="Times New Roman"/>
          <w:b/>
          <w:sz w:val="24"/>
          <w:szCs w:val="24"/>
        </w:rPr>
      </w:pPr>
    </w:p>
    <w:p w:rsidR="00D762D5" w:rsidRPr="0004532F" w:rsidRDefault="00D762D5" w:rsidP="005639A4">
      <w:pPr>
        <w:spacing w:after="0" w:line="20" w:lineRule="atLeast"/>
        <w:rPr>
          <w:rFonts w:ascii="Times New Roman" w:hAnsi="Times New Roman"/>
          <w:b/>
          <w:sz w:val="24"/>
          <w:szCs w:val="24"/>
        </w:rPr>
      </w:pPr>
    </w:p>
    <w:p w:rsidR="00CB429F" w:rsidRPr="0004532F" w:rsidRDefault="00CB429F" w:rsidP="00CB429F">
      <w:pPr>
        <w:spacing w:after="0" w:line="20" w:lineRule="atLeast"/>
        <w:jc w:val="center"/>
        <w:rPr>
          <w:rFonts w:ascii="Times New Roman" w:hAnsi="Times New Roman"/>
          <w:b/>
          <w:sz w:val="24"/>
          <w:szCs w:val="24"/>
        </w:rPr>
      </w:pPr>
      <w:r w:rsidRPr="0004532F">
        <w:rPr>
          <w:rFonts w:ascii="Times New Roman" w:hAnsi="Times New Roman"/>
          <w:b/>
          <w:sz w:val="24"/>
          <w:szCs w:val="24"/>
        </w:rPr>
        <w:t>Отчет</w:t>
      </w:r>
    </w:p>
    <w:p w:rsidR="00CB429F" w:rsidRPr="0004532F" w:rsidRDefault="00CB429F" w:rsidP="00CB429F">
      <w:pPr>
        <w:spacing w:after="0" w:line="20" w:lineRule="atLeast"/>
        <w:jc w:val="center"/>
        <w:rPr>
          <w:rFonts w:ascii="Times New Roman" w:hAnsi="Times New Roman"/>
          <w:b/>
          <w:sz w:val="24"/>
          <w:szCs w:val="24"/>
        </w:rPr>
      </w:pPr>
      <w:r w:rsidRPr="0004532F">
        <w:rPr>
          <w:rFonts w:ascii="Times New Roman" w:hAnsi="Times New Roman"/>
          <w:b/>
          <w:sz w:val="24"/>
          <w:szCs w:val="24"/>
        </w:rPr>
        <w:t xml:space="preserve">главы </w:t>
      </w:r>
      <w:r>
        <w:rPr>
          <w:rFonts w:ascii="Times New Roman" w:hAnsi="Times New Roman"/>
          <w:b/>
          <w:sz w:val="24"/>
          <w:szCs w:val="24"/>
        </w:rPr>
        <w:t>муниципального образования</w:t>
      </w:r>
      <w:r w:rsidRPr="0004532F">
        <w:rPr>
          <w:rFonts w:ascii="Times New Roman" w:hAnsi="Times New Roman"/>
          <w:b/>
          <w:sz w:val="24"/>
          <w:szCs w:val="24"/>
        </w:rPr>
        <w:t xml:space="preserve"> «Тлюстенхабльское городское поселение» о результатах  своей деятельности и деятельности администрации за 202</w:t>
      </w:r>
      <w:r w:rsidR="000928B8">
        <w:rPr>
          <w:rFonts w:ascii="Times New Roman" w:hAnsi="Times New Roman"/>
          <w:b/>
          <w:sz w:val="24"/>
          <w:szCs w:val="24"/>
        </w:rPr>
        <w:t>5</w:t>
      </w:r>
      <w:r w:rsidRPr="0004532F">
        <w:rPr>
          <w:rFonts w:ascii="Times New Roman" w:hAnsi="Times New Roman"/>
          <w:b/>
          <w:sz w:val="24"/>
          <w:szCs w:val="24"/>
        </w:rPr>
        <w:t xml:space="preserve"> год</w:t>
      </w:r>
    </w:p>
    <w:p w:rsidR="00CB429F" w:rsidRPr="0004532F" w:rsidRDefault="00CB429F" w:rsidP="00CB429F">
      <w:pPr>
        <w:spacing w:after="0" w:line="20" w:lineRule="atLeast"/>
        <w:rPr>
          <w:rFonts w:ascii="Times New Roman" w:hAnsi="Times New Roman"/>
          <w:sz w:val="24"/>
          <w:szCs w:val="24"/>
        </w:rPr>
      </w:pPr>
    </w:p>
    <w:p w:rsidR="00CB429F" w:rsidRPr="0004532F" w:rsidRDefault="00CB429F" w:rsidP="00CB429F">
      <w:pPr>
        <w:spacing w:after="0" w:line="20" w:lineRule="atLeast"/>
        <w:rPr>
          <w:rFonts w:ascii="Times New Roman" w:hAnsi="Times New Roman"/>
          <w:sz w:val="24"/>
          <w:szCs w:val="24"/>
        </w:rPr>
      </w:pPr>
    </w:p>
    <w:p w:rsidR="00CB429F" w:rsidRDefault="00CB429F" w:rsidP="000928B8">
      <w:pPr>
        <w:spacing w:after="0" w:line="20" w:lineRule="atLeast"/>
        <w:ind w:firstLine="708"/>
        <w:jc w:val="both"/>
        <w:rPr>
          <w:rFonts w:ascii="Times New Roman" w:hAnsi="Times New Roman"/>
          <w:bCs/>
          <w:sz w:val="24"/>
          <w:szCs w:val="24"/>
        </w:rPr>
      </w:pPr>
      <w:r w:rsidRPr="0004532F">
        <w:rPr>
          <w:rFonts w:ascii="Times New Roman" w:hAnsi="Times New Roman"/>
          <w:bCs/>
          <w:sz w:val="24"/>
          <w:szCs w:val="24"/>
        </w:rPr>
        <w:t xml:space="preserve">Докладывал – </w:t>
      </w:r>
      <w:r>
        <w:rPr>
          <w:rFonts w:ascii="Times New Roman" w:hAnsi="Times New Roman"/>
          <w:bCs/>
          <w:sz w:val="24"/>
          <w:szCs w:val="24"/>
        </w:rPr>
        <w:t>Чич Аскер Русланович</w:t>
      </w:r>
      <w:r w:rsidRPr="0004532F">
        <w:rPr>
          <w:rFonts w:ascii="Times New Roman" w:hAnsi="Times New Roman"/>
          <w:bCs/>
          <w:sz w:val="24"/>
          <w:szCs w:val="24"/>
        </w:rPr>
        <w:t xml:space="preserve"> – глава </w:t>
      </w:r>
      <w:r>
        <w:rPr>
          <w:rFonts w:ascii="Times New Roman" w:hAnsi="Times New Roman"/>
          <w:bCs/>
          <w:sz w:val="24"/>
          <w:szCs w:val="24"/>
        </w:rPr>
        <w:t>муниципального образования «Тлюстенхабльское городское поселение»</w:t>
      </w:r>
      <w:r w:rsidR="00D762D5">
        <w:rPr>
          <w:rFonts w:ascii="Times New Roman" w:hAnsi="Times New Roman"/>
          <w:bCs/>
          <w:sz w:val="24"/>
          <w:szCs w:val="24"/>
        </w:rPr>
        <w:t>.</w:t>
      </w:r>
    </w:p>
    <w:p w:rsidR="00CB429F" w:rsidRPr="0004532F" w:rsidRDefault="00CB429F" w:rsidP="000928B8">
      <w:pPr>
        <w:spacing w:after="0" w:line="20" w:lineRule="atLeast"/>
        <w:ind w:firstLine="708"/>
        <w:jc w:val="both"/>
        <w:rPr>
          <w:rFonts w:ascii="Times New Roman" w:hAnsi="Times New Roman"/>
          <w:bCs/>
          <w:sz w:val="24"/>
          <w:szCs w:val="24"/>
        </w:rPr>
      </w:pPr>
    </w:p>
    <w:p w:rsidR="000928B8" w:rsidRPr="000928B8" w:rsidRDefault="000928B8" w:rsidP="000928B8">
      <w:pPr>
        <w:spacing w:after="0" w:line="20" w:lineRule="atLeast"/>
        <w:ind w:firstLine="567"/>
        <w:jc w:val="both"/>
        <w:rPr>
          <w:rFonts w:ascii="Times New Roman" w:hAnsi="Times New Roman"/>
          <w:sz w:val="24"/>
          <w:szCs w:val="24"/>
        </w:rPr>
      </w:pPr>
      <w:r>
        <w:rPr>
          <w:rFonts w:ascii="Times New Roman" w:hAnsi="Times New Roman"/>
          <w:sz w:val="24"/>
          <w:szCs w:val="24"/>
        </w:rPr>
        <w:t>-«</w:t>
      </w:r>
      <w:r w:rsidRPr="000928B8">
        <w:rPr>
          <w:rFonts w:ascii="Times New Roman" w:hAnsi="Times New Roman"/>
          <w:sz w:val="24"/>
          <w:szCs w:val="24"/>
        </w:rPr>
        <w:t>Добрый день уважаемые гости, депутаты и жители Тлюстенхабльского городского поселения! </w:t>
      </w:r>
    </w:p>
    <w:p w:rsidR="000928B8" w:rsidRPr="000928B8" w:rsidRDefault="000928B8" w:rsidP="000928B8">
      <w:pPr>
        <w:spacing w:after="0" w:line="20" w:lineRule="atLeast"/>
        <w:ind w:firstLine="567"/>
        <w:jc w:val="both"/>
        <w:rPr>
          <w:rFonts w:ascii="Times New Roman" w:hAnsi="Times New Roman"/>
          <w:sz w:val="24"/>
          <w:szCs w:val="24"/>
        </w:rPr>
      </w:pPr>
      <w:r w:rsidRPr="000928B8">
        <w:rPr>
          <w:rFonts w:ascii="Times New Roman" w:hAnsi="Times New Roman"/>
          <w:sz w:val="24"/>
          <w:szCs w:val="24"/>
        </w:rPr>
        <w:t>Сегодня, в соответствии с действующим законодательством и Уставом муниципального образования «Тлюстенхабльское городское поселение», представляю отчет о работе администрации поселения за  2025 год.</w:t>
      </w:r>
    </w:p>
    <w:p w:rsidR="000928B8" w:rsidRPr="000928B8" w:rsidRDefault="000928B8" w:rsidP="000928B8">
      <w:pPr>
        <w:spacing w:after="0" w:line="20" w:lineRule="atLeast"/>
        <w:ind w:firstLine="567"/>
        <w:jc w:val="both"/>
        <w:rPr>
          <w:rFonts w:ascii="Times New Roman" w:hAnsi="Times New Roman"/>
          <w:sz w:val="24"/>
          <w:szCs w:val="24"/>
        </w:rPr>
      </w:pPr>
      <w:r w:rsidRPr="000928B8">
        <w:rPr>
          <w:rFonts w:ascii="Times New Roman" w:hAnsi="Times New Roman"/>
          <w:sz w:val="24"/>
          <w:szCs w:val="24"/>
        </w:rPr>
        <w:t>Прозрачность работы администрации, в соответствии с требованиями законодательства, отражается на официальном сайте поселения и на страницах социальных сетей «Одноклассники», «Вконтакте» и «Телеграмм», где размещается актуальная информация Тлюстенхабльского городского поселения.</w:t>
      </w:r>
    </w:p>
    <w:p w:rsidR="000928B8" w:rsidRDefault="000928B8" w:rsidP="000928B8">
      <w:pPr>
        <w:spacing w:after="0" w:line="20" w:lineRule="atLeast"/>
        <w:ind w:firstLine="567"/>
        <w:jc w:val="both"/>
        <w:rPr>
          <w:rFonts w:ascii="Times New Roman" w:hAnsi="Times New Roman"/>
          <w:sz w:val="24"/>
          <w:szCs w:val="24"/>
        </w:rPr>
      </w:pPr>
      <w:r w:rsidRPr="000928B8">
        <w:rPr>
          <w:rFonts w:ascii="Times New Roman" w:hAnsi="Times New Roman"/>
          <w:sz w:val="24"/>
          <w:szCs w:val="24"/>
        </w:rPr>
        <w:t>Данный отчет дает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нашего поселения.</w:t>
      </w:r>
    </w:p>
    <w:p w:rsidR="000928B8" w:rsidRPr="005639A4" w:rsidRDefault="000928B8" w:rsidP="000928B8">
      <w:pPr>
        <w:spacing w:after="0" w:line="20" w:lineRule="atLeast"/>
        <w:ind w:firstLine="567"/>
        <w:jc w:val="both"/>
        <w:rPr>
          <w:rFonts w:ascii="Times New Roman" w:hAnsi="Times New Roman"/>
          <w:sz w:val="16"/>
          <w:szCs w:val="16"/>
        </w:rPr>
      </w:pPr>
    </w:p>
    <w:p w:rsidR="000928B8" w:rsidRPr="000928B8" w:rsidRDefault="000928B8" w:rsidP="000928B8">
      <w:pPr>
        <w:spacing w:after="0" w:line="240" w:lineRule="auto"/>
        <w:jc w:val="center"/>
        <w:rPr>
          <w:rFonts w:ascii="Times New Roman" w:hAnsi="Times New Roman"/>
          <w:b/>
          <w:sz w:val="24"/>
          <w:szCs w:val="24"/>
        </w:rPr>
      </w:pPr>
      <w:r w:rsidRPr="000928B8">
        <w:rPr>
          <w:rFonts w:ascii="Times New Roman" w:hAnsi="Times New Roman"/>
          <w:b/>
          <w:sz w:val="24"/>
          <w:szCs w:val="24"/>
        </w:rPr>
        <w:t>Информация о поселении</w:t>
      </w:r>
    </w:p>
    <w:p w:rsidR="000928B8" w:rsidRPr="005639A4" w:rsidRDefault="000928B8" w:rsidP="000928B8">
      <w:pPr>
        <w:spacing w:after="0" w:line="240" w:lineRule="auto"/>
        <w:jc w:val="center"/>
        <w:rPr>
          <w:rFonts w:ascii="Times New Roman" w:hAnsi="Times New Roman"/>
          <w:sz w:val="16"/>
          <w:szCs w:val="16"/>
        </w:rPr>
      </w:pP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В состав муниципального образования «Тлюстенхабльское городское поселение» входит 2 населенных пункта: а. Тугургой и пгт. Тлюстенхабль, который является административным центром.  Общая площадь поселения составляет 550,01(550га) гектар. Количество жилых домовладений: частных – 1035, многоквартирных - 834.</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По данным похозяйственного учета численность населения по состоянию на 1 января 2026 года составляет –  7794 человека.</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За 2025г. родилось27 человек, умерло 24 человека.</w:t>
      </w:r>
    </w:p>
    <w:p w:rsidR="000928B8" w:rsidRPr="005639A4" w:rsidRDefault="000928B8" w:rsidP="000928B8">
      <w:pPr>
        <w:spacing w:after="0" w:line="240" w:lineRule="auto"/>
        <w:ind w:firstLine="567"/>
        <w:jc w:val="both"/>
        <w:rPr>
          <w:rFonts w:ascii="Times New Roman" w:hAnsi="Times New Roman"/>
          <w:sz w:val="16"/>
          <w:szCs w:val="16"/>
        </w:rPr>
      </w:pPr>
    </w:p>
    <w:p w:rsidR="000928B8" w:rsidRDefault="000928B8" w:rsidP="000928B8">
      <w:pPr>
        <w:spacing w:after="0" w:line="240" w:lineRule="auto"/>
        <w:ind w:firstLine="567"/>
        <w:jc w:val="center"/>
        <w:rPr>
          <w:rFonts w:ascii="Times New Roman" w:hAnsi="Times New Roman"/>
          <w:b/>
          <w:sz w:val="24"/>
          <w:szCs w:val="24"/>
        </w:rPr>
      </w:pPr>
      <w:r w:rsidRPr="000928B8">
        <w:rPr>
          <w:rFonts w:ascii="Times New Roman" w:hAnsi="Times New Roman"/>
          <w:b/>
          <w:sz w:val="24"/>
          <w:szCs w:val="24"/>
        </w:rPr>
        <w:t>Работа  администрации</w:t>
      </w:r>
    </w:p>
    <w:p w:rsidR="000928B8" w:rsidRPr="005639A4" w:rsidRDefault="000928B8" w:rsidP="000928B8">
      <w:pPr>
        <w:spacing w:after="0" w:line="240" w:lineRule="auto"/>
        <w:ind w:firstLine="567"/>
        <w:jc w:val="center"/>
        <w:rPr>
          <w:rFonts w:ascii="Times New Roman" w:hAnsi="Times New Roman"/>
          <w:b/>
          <w:sz w:val="16"/>
          <w:szCs w:val="16"/>
        </w:rPr>
      </w:pP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Главным приоритетом нашей работы является исполнение полномочий, предусмотренных Федеральным законом 131-ФЗ «Об общих принципах организации местного самоуправления в Российской Федерации», </w:t>
      </w:r>
      <w:r w:rsidRPr="000928B8">
        <w:rPr>
          <w:rFonts w:ascii="Times New Roman" w:hAnsi="Times New Roman"/>
          <w:sz w:val="24"/>
          <w:szCs w:val="24"/>
          <w:highlight w:val="white"/>
        </w:rPr>
        <w:t>Федераль</w:t>
      </w:r>
      <w:r>
        <w:rPr>
          <w:rFonts w:ascii="Times New Roman" w:hAnsi="Times New Roman"/>
          <w:sz w:val="24"/>
          <w:szCs w:val="24"/>
          <w:highlight w:val="white"/>
        </w:rPr>
        <w:t>ного закона от 20 марта 2025г.</w:t>
      </w:r>
      <w:r w:rsidRPr="000928B8">
        <w:rPr>
          <w:rFonts w:ascii="Times New Roman" w:hAnsi="Times New Roman"/>
          <w:sz w:val="24"/>
          <w:szCs w:val="24"/>
          <w:highlight w:val="white"/>
        </w:rPr>
        <w:t>N 33-ФЗ"Об общих принципах организации местного самоуправления в единой системе публичной власти",</w:t>
      </w:r>
      <w:r w:rsidRPr="000928B8">
        <w:rPr>
          <w:rFonts w:ascii="Times New Roman" w:hAnsi="Times New Roman"/>
          <w:sz w:val="24"/>
          <w:szCs w:val="24"/>
        </w:rPr>
        <w:t xml:space="preserve"> Уставом поселения по обеспечению деятельности местного самоуправления.</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В своей работе мы стремимся к тому, чтобы ни одно обращение жителей не осталось без рассмотрения.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Так, по итогам 2025 года гражданам Тлюстенхабльского городского поселения выдано 580 различных справок, рассмотрено 710 обращений, заявлений граждан, которые подавались лично, через МФЦ, электронно, либо через государственные системы, как Платформа обратной связи (ПОС) и Портал государственных сервисов (ПГС), и которые были рассмотрены и  даны разъяснения. Наиболее часто наши жители обращались по качеству и бесперебойному водоснабжению населения, уличному освещению, обрезке деревьев и замене контейнеров ТБО, по оформлению земельных участков, оказание материальной помощи и многое другое.</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lastRenderedPageBreak/>
        <w:t>В 2025 году проведено 10 заседаний Совета народных депутатов муниципального образования «Тлюстенхабльское городское поселение», на которых рассмотрено и принято 38  решений по ряду важных вопросов. Администрацией в рамках деятельности за отчетный период было издано 66 постановлений, 90 распоряжений по основной деятельности администрации и 69 -  по личному составу.</w:t>
      </w:r>
    </w:p>
    <w:p w:rsidR="000928B8" w:rsidRPr="005639A4" w:rsidRDefault="000928B8" w:rsidP="000928B8">
      <w:pPr>
        <w:spacing w:after="0" w:line="240" w:lineRule="auto"/>
        <w:ind w:firstLine="851"/>
        <w:jc w:val="both"/>
        <w:rPr>
          <w:rFonts w:ascii="Times New Roman" w:hAnsi="Times New Roman"/>
          <w:sz w:val="16"/>
          <w:szCs w:val="16"/>
        </w:rPr>
      </w:pPr>
    </w:p>
    <w:p w:rsidR="000928B8" w:rsidRPr="000928B8" w:rsidRDefault="000928B8" w:rsidP="000928B8">
      <w:pPr>
        <w:spacing w:line="240" w:lineRule="auto"/>
        <w:ind w:firstLine="567"/>
        <w:jc w:val="center"/>
        <w:rPr>
          <w:rFonts w:ascii="Times New Roman" w:hAnsi="Times New Roman"/>
          <w:b/>
          <w:sz w:val="24"/>
          <w:szCs w:val="24"/>
        </w:rPr>
      </w:pPr>
      <w:r w:rsidRPr="000928B8">
        <w:rPr>
          <w:rFonts w:ascii="Times New Roman" w:hAnsi="Times New Roman"/>
          <w:b/>
          <w:sz w:val="24"/>
          <w:szCs w:val="24"/>
        </w:rPr>
        <w:t>Бюджет поселения</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Бюджет городского поселения – основной финансовый закон, который определяет направления деятельности органов местного самоуправления городского поселения в соответствии с их бюджетными, полномочиями и принципами управления финансовыми средствами.</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В 2025 году в бюджет городского поселения поступило 215923,1 тыс. рублей, в том числе собственные доходы в сумме 47408,0 тыс. рублей и субсидии бюджетам городских поселений, иные межбюджетные трансферты  составили 158330,7 тыс. рублей.</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 xml:space="preserve">Наиболее крупными налогоплательщиками поселения является социальная сфера. </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 xml:space="preserve">В течении года с налогоплательщиками, допустившим нарушение сроков оплаты по обязательным платежам в бюджеты всех уровней, проводилась работа по взысканию недоимки, разъяснительная работа по введению единого налогового платежа, а также способах оплаты, в том числе и через личный кабинет налогоплательщика, а также с арендаторами земельных участков проводилась претензионная работа по взысканию арендной платы. </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Расходы бюджета поселения за отчетный год составили 192702,9 (сто девяносто два миллиона семьсот две тысячи 900 рублей), из них 153 931 399,72 (сто пятьдесят три миллиона девятьсот тридцать одна тысяча триста девяноста девять рублей 72 копейки) было направлено на реализацию республиканских и  муниципальных программ.</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Организация благоустройства территории поселения и реализация муниципальных программ.</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highlight w:val="white"/>
        </w:rPr>
        <w:t xml:space="preserve">Говоря о своей работе, считаю, что основной показатель нашей деятельности – это уровень комфорта наших жителей. Каждому человеку хочется ездить по хорошим дорогам, заходить в чистый, светлый подъезд, чтобы дома было тепло и сухо, а дети играли на современных площадках. Именно  на это и обращают внимание люди. </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highlight w:val="white"/>
        </w:rPr>
        <w:t xml:space="preserve">Одним из важных направлений деятельности администрации поселения являются вопросы санитарного состояния и благоустройства населенных пунктов.  </w:t>
      </w:r>
      <w:r w:rsidRPr="000928B8">
        <w:rPr>
          <w:rFonts w:ascii="Times New Roman" w:hAnsi="Times New Roman"/>
          <w:sz w:val="24"/>
          <w:szCs w:val="24"/>
        </w:rPr>
        <w:t>В целом в благоустройстве территории значительную роль играли  сотрудники администрации, работники МКУ «Сервис», организации и неравнодушные жители поселения, работа которых была направлена на привлечение внимания жителей к проблемам благоустройства и непосредственное поддержание чистоты и порядка.</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 xml:space="preserve">В течение 2025 года регулярно проводились мероприятия по благоустройству территории общественных мест, по уборке кладбища, по ликвидации несанкционированных свалок. Регулярно выкашивалась сорная растительность на территории поселения, вдоль обочин дорог местного значения. </w:t>
      </w:r>
    </w:p>
    <w:p w:rsidR="000928B8" w:rsidRPr="000928B8" w:rsidRDefault="000928B8" w:rsidP="000928B8">
      <w:pPr>
        <w:spacing w:after="0" w:line="240" w:lineRule="auto"/>
        <w:ind w:firstLine="851"/>
        <w:jc w:val="both"/>
        <w:rPr>
          <w:rFonts w:ascii="Times New Roman" w:hAnsi="Times New Roman"/>
          <w:sz w:val="24"/>
          <w:szCs w:val="24"/>
        </w:rPr>
      </w:pPr>
      <w:r w:rsidRPr="000928B8">
        <w:rPr>
          <w:rFonts w:ascii="Times New Roman" w:hAnsi="Times New Roman"/>
          <w:sz w:val="24"/>
          <w:szCs w:val="24"/>
        </w:rPr>
        <w:t xml:space="preserve">В отчетном периоде благодаря совместной и слаженной работе с пожарно- спасательной частью № 11 МЧС России по Республике Адыгея удалось предотвратить стихийные и ландшафтные пожары на территории поселения. Хочется поблагодарить начальника Пожарно-спасательной части № 11 МЧС России по РА – Триш Аслана Исмайловича, сотрудников Мешвез Рустама Алановича, Фисунова Сергея Михайловича, а также весь личный состав.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За всеми процессами, происходящими в части благоустройства и санитарного порядка следила созданная административная комиссия. К нерадивым жителям применялись меры административного воздействия. К сожалению, имеются хозяева, которые безразлично относятся к содержанию своих дворов, допускают захламлённость и беспорядок, чем нарушают правила благоустройства и портят внешний облик территории поселения. Так в ходе работы административной комиссии было вынесено 144 постановления, в виде </w:t>
      </w:r>
      <w:r w:rsidRPr="000928B8">
        <w:rPr>
          <w:rFonts w:ascii="Times New Roman" w:hAnsi="Times New Roman"/>
          <w:sz w:val="24"/>
          <w:szCs w:val="24"/>
        </w:rPr>
        <w:lastRenderedPageBreak/>
        <w:t>предупреждений и штрафов. Общая сумма штрафов составила 268,0 (двести шестьдесят восемь тысяч рублей).</w:t>
      </w:r>
    </w:p>
    <w:p w:rsidR="000928B8" w:rsidRPr="000928B8" w:rsidRDefault="000928B8" w:rsidP="000928B8">
      <w:pPr>
        <w:pStyle w:val="aa"/>
        <w:ind w:firstLine="567"/>
        <w:jc w:val="both"/>
        <w:rPr>
          <w:rFonts w:ascii="Times New Roman" w:hAnsi="Times New Roman"/>
          <w:sz w:val="24"/>
          <w:szCs w:val="24"/>
        </w:rPr>
      </w:pPr>
      <w:r w:rsidRPr="000928B8">
        <w:rPr>
          <w:rFonts w:ascii="Times New Roman" w:hAnsi="Times New Roman"/>
          <w:sz w:val="24"/>
          <w:szCs w:val="24"/>
        </w:rPr>
        <w:t xml:space="preserve">Очень хочется отметить неравнодушное и бескорыстное участие наших жителей  в благоустройстве территории.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В 2025 году администрацией поселения проводились следующие  мероприятия по  благоустройству  территории: </w:t>
      </w:r>
    </w:p>
    <w:p w:rsidR="000928B8" w:rsidRPr="000928B8" w:rsidRDefault="000928B8" w:rsidP="000928B8">
      <w:pPr>
        <w:spacing w:after="0" w:line="240" w:lineRule="auto"/>
        <w:ind w:firstLine="113"/>
        <w:jc w:val="both"/>
        <w:rPr>
          <w:rFonts w:ascii="Times New Roman" w:hAnsi="Times New Roman"/>
          <w:sz w:val="24"/>
          <w:szCs w:val="24"/>
        </w:rPr>
      </w:pPr>
      <w:r w:rsidRPr="000928B8">
        <w:rPr>
          <w:rFonts w:ascii="Times New Roman" w:hAnsi="Times New Roman"/>
          <w:spacing w:val="-4"/>
          <w:sz w:val="24"/>
          <w:szCs w:val="24"/>
        </w:rPr>
        <w:t>- в рамках федерального проекта «Формирование комфортной городской среды» в 2025 году проведен капитальный ремонт дворовой территории в пгт. Тлюстенхабль ул. Кубанская 18/1 на сумму 4 644 469,50 (четыре миллиона шестьсот сорок четыре тысячи четыреста шестьдесят девять рублей 50 копеек);</w:t>
      </w:r>
    </w:p>
    <w:p w:rsidR="000928B8" w:rsidRPr="000928B8" w:rsidRDefault="000928B8" w:rsidP="000928B8">
      <w:pPr>
        <w:spacing w:after="0" w:line="240" w:lineRule="auto"/>
        <w:jc w:val="both"/>
        <w:rPr>
          <w:rFonts w:ascii="Times New Roman" w:hAnsi="Times New Roman"/>
          <w:sz w:val="24"/>
          <w:szCs w:val="24"/>
        </w:rPr>
      </w:pPr>
      <w:r w:rsidRPr="000928B8">
        <w:rPr>
          <w:rFonts w:ascii="Times New Roman" w:hAnsi="Times New Roman"/>
          <w:spacing w:val="-4"/>
          <w:sz w:val="24"/>
          <w:szCs w:val="24"/>
        </w:rPr>
        <w:t>-в рамках участия в конкурсном отборе проектов развития общественной инфраструктуры, основанных на местных инициативах реализовано два проекта:</w:t>
      </w:r>
    </w:p>
    <w:p w:rsidR="000928B8" w:rsidRPr="000928B8" w:rsidRDefault="000928B8" w:rsidP="000928B8">
      <w:pPr>
        <w:spacing w:after="0" w:line="240" w:lineRule="auto"/>
        <w:ind w:firstLine="113"/>
        <w:jc w:val="both"/>
        <w:rPr>
          <w:rFonts w:ascii="Times New Roman" w:hAnsi="Times New Roman"/>
          <w:sz w:val="24"/>
          <w:szCs w:val="24"/>
        </w:rPr>
      </w:pPr>
      <w:r w:rsidRPr="000928B8">
        <w:rPr>
          <w:rFonts w:ascii="Times New Roman" w:hAnsi="Times New Roman"/>
          <w:spacing w:val="-4"/>
          <w:sz w:val="24"/>
          <w:szCs w:val="24"/>
        </w:rPr>
        <w:t xml:space="preserve">- </w:t>
      </w:r>
      <w:r w:rsidRPr="000928B8">
        <w:rPr>
          <w:rFonts w:ascii="Times New Roman" w:hAnsi="Times New Roman"/>
          <w:sz w:val="24"/>
          <w:szCs w:val="24"/>
        </w:rPr>
        <w:t>Устройство системы водоотведения ливневых стоков и грунтовых вод по ул. Ленина в пгт. Тлюстенхабль на сумму4 873 692,52 (четыре миллиона восемьсот семьдесят три тысячи шестьсот девяноста два рубля 52 копейки);</w:t>
      </w:r>
    </w:p>
    <w:p w:rsidR="000928B8" w:rsidRPr="000928B8" w:rsidRDefault="000928B8" w:rsidP="000928B8">
      <w:pPr>
        <w:spacing w:after="0" w:line="240" w:lineRule="auto"/>
        <w:ind w:firstLine="113"/>
        <w:jc w:val="both"/>
        <w:rPr>
          <w:rFonts w:ascii="Times New Roman" w:hAnsi="Times New Roman"/>
          <w:sz w:val="24"/>
          <w:szCs w:val="24"/>
        </w:rPr>
      </w:pPr>
      <w:r w:rsidRPr="000928B8">
        <w:rPr>
          <w:rFonts w:ascii="Times New Roman" w:hAnsi="Times New Roman"/>
          <w:sz w:val="24"/>
          <w:szCs w:val="24"/>
        </w:rPr>
        <w:t xml:space="preserve">- </w:t>
      </w:r>
      <w:r w:rsidRPr="000928B8">
        <w:rPr>
          <w:rFonts w:ascii="Times New Roman" w:hAnsi="Times New Roman"/>
          <w:sz w:val="24"/>
          <w:szCs w:val="24"/>
          <w:highlight w:val="white"/>
        </w:rPr>
        <w:t>Текущий ремонт водопроводной сети в а. Тугургой (ул. Октябрьская , ул. Шоссейная, ул. Крестьянская, ул. Комсомольская)  на сумму 1 800 000</w:t>
      </w:r>
      <w:r w:rsidRPr="000928B8">
        <w:rPr>
          <w:rFonts w:ascii="Times New Roman" w:hAnsi="Times New Roman"/>
          <w:sz w:val="24"/>
          <w:szCs w:val="24"/>
        </w:rPr>
        <w:t xml:space="preserve"> (один миллион восемьсот тысяч рублей);</w:t>
      </w:r>
    </w:p>
    <w:p w:rsidR="000928B8" w:rsidRPr="000928B8" w:rsidRDefault="000928B8" w:rsidP="000928B8">
      <w:pPr>
        <w:spacing w:after="0" w:line="240" w:lineRule="auto"/>
        <w:ind w:firstLine="113"/>
        <w:jc w:val="both"/>
        <w:rPr>
          <w:rFonts w:ascii="Times New Roman" w:hAnsi="Times New Roman"/>
          <w:sz w:val="24"/>
          <w:szCs w:val="24"/>
        </w:rPr>
      </w:pPr>
      <w:r w:rsidRPr="000928B8">
        <w:rPr>
          <w:rFonts w:ascii="Times New Roman" w:hAnsi="Times New Roman"/>
          <w:sz w:val="24"/>
          <w:szCs w:val="24"/>
        </w:rPr>
        <w:t xml:space="preserve">- </w:t>
      </w:r>
      <w:r w:rsidRPr="000928B8">
        <w:rPr>
          <w:rFonts w:ascii="Times New Roman" w:hAnsi="Times New Roman"/>
          <w:sz w:val="24"/>
          <w:szCs w:val="24"/>
          <w:highlight w:val="white"/>
        </w:rPr>
        <w:t>Выполнение работ по замене части водопроводной сети с установкой ревизионных колодцев и пожарных гидрантов в а. Тугургой на сумму  800 тыс.руб.</w:t>
      </w:r>
    </w:p>
    <w:p w:rsidR="000928B8" w:rsidRPr="000928B8" w:rsidRDefault="000928B8" w:rsidP="000928B8">
      <w:pPr>
        <w:spacing w:after="0" w:line="240" w:lineRule="auto"/>
        <w:ind w:left="811" w:hanging="5"/>
        <w:jc w:val="both"/>
        <w:rPr>
          <w:rFonts w:ascii="Times New Roman" w:hAnsi="Times New Roman"/>
          <w:sz w:val="24"/>
          <w:szCs w:val="24"/>
        </w:rPr>
      </w:pPr>
      <w:r w:rsidRPr="000928B8">
        <w:rPr>
          <w:rFonts w:ascii="Times New Roman" w:hAnsi="Times New Roman"/>
          <w:sz w:val="24"/>
          <w:szCs w:val="24"/>
          <w:highlight w:val="white"/>
        </w:rPr>
        <w:t>За счет средств местного бюджета были выполнены работы:</w:t>
      </w:r>
    </w:p>
    <w:p w:rsidR="000928B8" w:rsidRPr="000928B8" w:rsidRDefault="000928B8" w:rsidP="000928B8">
      <w:pPr>
        <w:spacing w:after="0" w:line="240" w:lineRule="auto"/>
        <w:ind w:left="102" w:hanging="5"/>
        <w:jc w:val="both"/>
        <w:rPr>
          <w:rFonts w:ascii="Times New Roman" w:hAnsi="Times New Roman"/>
          <w:sz w:val="24"/>
          <w:szCs w:val="24"/>
        </w:rPr>
      </w:pPr>
      <w:r w:rsidRPr="000928B8">
        <w:rPr>
          <w:rFonts w:ascii="Times New Roman" w:hAnsi="Times New Roman"/>
          <w:sz w:val="24"/>
          <w:szCs w:val="24"/>
          <w:highlight w:val="white"/>
        </w:rPr>
        <w:t xml:space="preserve">- </w:t>
      </w:r>
      <w:r w:rsidRPr="000928B8">
        <w:rPr>
          <w:rFonts w:ascii="Times New Roman" w:hAnsi="Times New Roman"/>
          <w:sz w:val="24"/>
          <w:szCs w:val="24"/>
          <w:shd w:val="clear" w:color="auto" w:fill="FAFAFA"/>
        </w:rPr>
        <w:t>по монтажу систем отопления по ул. Гидростроителей пгт.Тлюстенхабль на сумму  881 449, 03 (восемьсот восемьдесят одна тысяча четыреста сорок девять рублей 03 копейки);</w:t>
      </w:r>
    </w:p>
    <w:p w:rsidR="000928B8" w:rsidRPr="000928B8" w:rsidRDefault="000928B8" w:rsidP="000928B8">
      <w:pPr>
        <w:spacing w:after="0" w:line="240" w:lineRule="auto"/>
        <w:ind w:left="102" w:hanging="5"/>
        <w:jc w:val="both"/>
        <w:rPr>
          <w:rFonts w:ascii="Times New Roman" w:hAnsi="Times New Roman"/>
          <w:sz w:val="24"/>
          <w:szCs w:val="24"/>
        </w:rPr>
      </w:pPr>
      <w:r w:rsidRPr="000928B8">
        <w:rPr>
          <w:rFonts w:ascii="Times New Roman" w:hAnsi="Times New Roman"/>
          <w:sz w:val="24"/>
          <w:szCs w:val="24"/>
          <w:highlight w:val="white"/>
        </w:rPr>
        <w:t>– по  устройству тротуара по ул. Хан-Гирея пгт.Тлюстенхабль на сумму 1 322 625,69 (один миллион триста двадцать две тысячи рублей 69 копеек).</w:t>
      </w:r>
    </w:p>
    <w:p w:rsidR="000928B8" w:rsidRPr="000928B8" w:rsidRDefault="000928B8" w:rsidP="000928B8">
      <w:pPr>
        <w:spacing w:after="0" w:line="240" w:lineRule="auto"/>
        <w:ind w:firstLine="425"/>
        <w:jc w:val="both"/>
        <w:rPr>
          <w:rFonts w:ascii="Times New Roman" w:hAnsi="Times New Roman"/>
          <w:sz w:val="24"/>
          <w:szCs w:val="24"/>
          <w:highlight w:val="white"/>
        </w:rPr>
      </w:pPr>
      <w:r w:rsidRPr="000928B8">
        <w:rPr>
          <w:rFonts w:ascii="Times New Roman" w:hAnsi="Times New Roman"/>
          <w:spacing w:val="-4"/>
          <w:sz w:val="24"/>
          <w:szCs w:val="24"/>
        </w:rPr>
        <w:t>В рамках муниципальной программы «Обеспечение безопасности дорожного движения» и «Энергосбережение и повышение энергетической эффективности» на уличное освещение и на закупку осветительного оборудования затрачено в 2025г. 110,0 (сто десять тысяч) руб</w:t>
      </w:r>
      <w:r w:rsidRPr="000928B8">
        <w:rPr>
          <w:rFonts w:ascii="Times New Roman" w:hAnsi="Times New Roman"/>
          <w:sz w:val="24"/>
          <w:szCs w:val="24"/>
          <w:highlight w:val="white"/>
        </w:rPr>
        <w:t>лей, на ремонт дорог местного значения 1412,17 (один миллион четыреста двенадцать тысяч рублей 17 копеек).</w:t>
      </w:r>
    </w:p>
    <w:p w:rsidR="000928B8" w:rsidRPr="000928B8" w:rsidRDefault="000928B8" w:rsidP="000928B8">
      <w:pPr>
        <w:pStyle w:val="af3"/>
        <w:spacing w:after="0" w:line="240" w:lineRule="auto"/>
        <w:ind w:firstLine="425"/>
        <w:jc w:val="both"/>
        <w:rPr>
          <w:rFonts w:ascii="Times New Roman" w:hAnsi="Times New Roman"/>
          <w:sz w:val="24"/>
          <w:szCs w:val="24"/>
        </w:rPr>
      </w:pPr>
      <w:r w:rsidRPr="000928B8">
        <w:rPr>
          <w:rFonts w:ascii="Times New Roman" w:hAnsi="Times New Roman"/>
          <w:sz w:val="24"/>
          <w:szCs w:val="24"/>
        </w:rPr>
        <w:t xml:space="preserve">В рамках муниципальной программы </w:t>
      </w:r>
      <w:r w:rsidRPr="000928B8">
        <w:rPr>
          <w:rFonts w:ascii="Times New Roman" w:hAnsi="Times New Roman"/>
          <w:spacing w:val="-2"/>
          <w:sz w:val="24"/>
          <w:szCs w:val="24"/>
        </w:rPr>
        <w:t>«</w:t>
      </w:r>
      <w:r w:rsidRPr="000928B8">
        <w:rPr>
          <w:rFonts w:ascii="Times New Roman" w:hAnsi="Times New Roman"/>
          <w:spacing w:val="-3"/>
          <w:sz w:val="24"/>
          <w:szCs w:val="24"/>
        </w:rPr>
        <w:t xml:space="preserve">Детская игровая и спортивная площадка» </w:t>
      </w:r>
      <w:r w:rsidRPr="000928B8">
        <w:rPr>
          <w:rFonts w:ascii="Times New Roman" w:hAnsi="Times New Roman"/>
          <w:sz w:val="24"/>
          <w:szCs w:val="24"/>
        </w:rPr>
        <w:t xml:space="preserve"> на 2025-2027 годы на территории </w:t>
      </w:r>
      <w:r w:rsidRPr="000928B8">
        <w:rPr>
          <w:rFonts w:ascii="Times New Roman" w:hAnsi="Times New Roman"/>
          <w:spacing w:val="-2"/>
          <w:sz w:val="24"/>
          <w:szCs w:val="24"/>
        </w:rPr>
        <w:t xml:space="preserve">муниципального образования «Тлюстенхабльское городское </w:t>
      </w:r>
      <w:r w:rsidRPr="000928B8">
        <w:rPr>
          <w:rFonts w:ascii="Times New Roman" w:hAnsi="Times New Roman"/>
          <w:spacing w:val="-2"/>
          <w:sz w:val="24"/>
          <w:szCs w:val="24"/>
          <w:highlight w:val="white"/>
        </w:rPr>
        <w:t>по</w:t>
      </w:r>
      <w:r w:rsidRPr="000928B8">
        <w:rPr>
          <w:rFonts w:ascii="Times New Roman" w:hAnsi="Times New Roman"/>
          <w:sz w:val="24"/>
          <w:szCs w:val="24"/>
          <w:highlight w:val="white"/>
        </w:rPr>
        <w:t>селение» проводился ремонт детской площадки на ул. Восточной  на сумму 45 000,00 рублей.</w:t>
      </w:r>
    </w:p>
    <w:p w:rsidR="000928B8" w:rsidRPr="000928B8" w:rsidRDefault="000928B8" w:rsidP="000928B8">
      <w:pPr>
        <w:pStyle w:val="af3"/>
        <w:spacing w:after="0" w:line="240" w:lineRule="auto"/>
        <w:ind w:firstLine="425"/>
        <w:jc w:val="both"/>
        <w:rPr>
          <w:rFonts w:ascii="Times New Roman" w:hAnsi="Times New Roman"/>
          <w:sz w:val="24"/>
          <w:szCs w:val="24"/>
        </w:rPr>
      </w:pPr>
      <w:r w:rsidRPr="000928B8">
        <w:rPr>
          <w:rFonts w:ascii="Times New Roman" w:hAnsi="Times New Roman"/>
          <w:sz w:val="24"/>
          <w:szCs w:val="24"/>
          <w:highlight w:val="white"/>
        </w:rPr>
        <w:t>В рамках муниципальной программы «Использование  и  охрана  земель   муниципального образования «Тлюстенхабльское городское поселение» на 2025-2027 годы» было проведено противопожарное дискование земель (минерализованные полосы) на сумму 60 000,00 (шестьдесят тысяч) рублей.</w:t>
      </w:r>
    </w:p>
    <w:p w:rsidR="000928B8" w:rsidRPr="000928B8" w:rsidRDefault="000928B8" w:rsidP="000928B8">
      <w:pPr>
        <w:pStyle w:val="af3"/>
        <w:spacing w:after="0" w:line="240" w:lineRule="auto"/>
        <w:jc w:val="both"/>
        <w:rPr>
          <w:rFonts w:ascii="Times New Roman" w:hAnsi="Times New Roman"/>
          <w:sz w:val="24"/>
          <w:szCs w:val="24"/>
        </w:rPr>
      </w:pPr>
      <w:r w:rsidRPr="000928B8">
        <w:rPr>
          <w:rFonts w:ascii="Times New Roman" w:hAnsi="Times New Roman"/>
          <w:sz w:val="24"/>
          <w:szCs w:val="24"/>
          <w:highlight w:val="white"/>
        </w:rPr>
        <w:t>На территории поселения в летний период произведен покос сорной растительности   на сумму 153 700,00  (сто пятьдесят три тысячи семьсот) рублей.</w:t>
      </w:r>
    </w:p>
    <w:p w:rsidR="000928B8" w:rsidRPr="000928B8" w:rsidRDefault="000928B8" w:rsidP="000928B8">
      <w:pPr>
        <w:pStyle w:val="af3"/>
        <w:spacing w:after="0" w:line="240" w:lineRule="auto"/>
        <w:ind w:firstLine="567"/>
        <w:jc w:val="both"/>
        <w:rPr>
          <w:rFonts w:ascii="Times New Roman" w:hAnsi="Times New Roman"/>
          <w:sz w:val="24"/>
          <w:szCs w:val="24"/>
        </w:rPr>
      </w:pPr>
      <w:r w:rsidRPr="000928B8">
        <w:rPr>
          <w:rFonts w:ascii="Times New Roman" w:hAnsi="Times New Roman"/>
          <w:sz w:val="24"/>
          <w:szCs w:val="24"/>
        </w:rPr>
        <w:t>Подводя итог о благоустройстве нашего поселения в истекшем году, хочется выразить слова благодарности всем жителям, работникам предприятий и организаций, которые приняли активное участие в благоустройстве поселения.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Для комфортного проживания граждан на территории городского поселения создаются условия для предоставления им услуг по электроснабжению, газоснабжению и водоснабжению. </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По вопросам организации в границах поселения электро-, газо- и водоснабжения населения в 2025г. выполнены работы по закупке насосов на общую сумму 421945 рублей.</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(насос ЭЦВ 8-25-125 на сумму 80 000,00руб</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насос Д 200-36  на сумму 256 000,00 руб</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 xml:space="preserve">насос Гном на сумму 27 630,00 рублей </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насос 1К 100-65-200А на сумму 58 315,00руб).</w:t>
      </w:r>
    </w:p>
    <w:p w:rsidR="000928B8" w:rsidRPr="000928B8" w:rsidRDefault="000928B8" w:rsidP="000928B8">
      <w:pPr>
        <w:pStyle w:val="aa"/>
        <w:ind w:firstLine="425"/>
        <w:jc w:val="both"/>
        <w:rPr>
          <w:rFonts w:ascii="Times New Roman" w:hAnsi="Times New Roman"/>
          <w:sz w:val="24"/>
          <w:szCs w:val="24"/>
        </w:rPr>
      </w:pPr>
      <w:r w:rsidRPr="000928B8">
        <w:rPr>
          <w:rFonts w:ascii="Times New Roman" w:hAnsi="Times New Roman"/>
          <w:sz w:val="24"/>
          <w:szCs w:val="24"/>
        </w:rPr>
        <w:lastRenderedPageBreak/>
        <w:t xml:space="preserve">Хочется обратиться к жителям нашего поселения и попросить о необходимости обеспечения безопасности использования газа в быту. С целью уменьшения происшествий при использовании газа, связанных с отсутствием (нарушением) тяги в дымовых или вентиляционных каналах, а также обмерзания их оголовков АО «Газпром газораспределение Майкоп» на постоянной основе обращается с просьбой довести до населения о необходимости заключения договоров на техническое обслуживание внутридомового газового оборудования в МКД, внутриквартирного оборудования и в частных домах; обеспечения беспрепятственного доступа представителей газовой службы к домовладению; </w:t>
      </w:r>
    </w:p>
    <w:p w:rsidR="000928B8" w:rsidRPr="000928B8" w:rsidRDefault="000928B8" w:rsidP="000928B8">
      <w:pPr>
        <w:pStyle w:val="aa"/>
        <w:ind w:firstLine="425"/>
        <w:jc w:val="both"/>
        <w:rPr>
          <w:rFonts w:ascii="Times New Roman" w:hAnsi="Times New Roman"/>
          <w:sz w:val="24"/>
          <w:szCs w:val="24"/>
        </w:rPr>
      </w:pPr>
      <w:r w:rsidRPr="000928B8">
        <w:rPr>
          <w:rFonts w:ascii="Times New Roman" w:hAnsi="Times New Roman"/>
          <w:sz w:val="24"/>
          <w:szCs w:val="24"/>
        </w:rPr>
        <w:t>Соблюдение простых правил пользования газом в быту помогает сохранить жизнь, здоровье и имущество.</w:t>
      </w:r>
    </w:p>
    <w:p w:rsidR="000928B8" w:rsidRPr="000928B8" w:rsidRDefault="000928B8" w:rsidP="000928B8">
      <w:pPr>
        <w:pStyle w:val="aa"/>
        <w:ind w:firstLine="425"/>
        <w:jc w:val="both"/>
        <w:rPr>
          <w:rFonts w:ascii="Times New Roman" w:hAnsi="Times New Roman"/>
          <w:sz w:val="24"/>
          <w:szCs w:val="24"/>
        </w:rPr>
      </w:pPr>
      <w:r w:rsidRPr="000928B8">
        <w:rPr>
          <w:rFonts w:ascii="Times New Roman" w:hAnsi="Times New Roman"/>
          <w:sz w:val="24"/>
          <w:szCs w:val="24"/>
        </w:rPr>
        <w:t>В августе 2025г. завершились мероприятия по  подведению и подключение газа к Храму Иконы Божьей матери «Скоропослушница» в пгт. Тлюстенхабль.</w:t>
      </w:r>
    </w:p>
    <w:p w:rsidR="000928B8" w:rsidRPr="000928B8" w:rsidRDefault="000928B8" w:rsidP="000928B8">
      <w:pPr>
        <w:pStyle w:val="aa"/>
        <w:ind w:firstLine="425"/>
        <w:jc w:val="both"/>
        <w:rPr>
          <w:rFonts w:ascii="Times New Roman" w:hAnsi="Times New Roman"/>
          <w:sz w:val="24"/>
          <w:szCs w:val="24"/>
        </w:rPr>
      </w:pPr>
      <w:r w:rsidRPr="000928B8">
        <w:rPr>
          <w:rFonts w:ascii="Times New Roman" w:hAnsi="Times New Roman"/>
          <w:sz w:val="24"/>
          <w:szCs w:val="24"/>
        </w:rPr>
        <w:t>В 2025 году продолжалась реализация программы расселения из аварийного жилья в рамках федерального проекта «Обеспечение устойчивого сокращения непригодного для проживания жилищного фонда». </w:t>
      </w:r>
    </w:p>
    <w:p w:rsidR="000928B8" w:rsidRPr="000928B8" w:rsidRDefault="000928B8" w:rsidP="000928B8">
      <w:pPr>
        <w:tabs>
          <w:tab w:val="left" w:pos="248"/>
        </w:tabs>
        <w:spacing w:after="0" w:line="240" w:lineRule="auto"/>
        <w:ind w:firstLine="249"/>
        <w:jc w:val="both"/>
        <w:rPr>
          <w:rFonts w:ascii="Times New Roman" w:hAnsi="Times New Roman"/>
          <w:sz w:val="24"/>
          <w:szCs w:val="24"/>
        </w:rPr>
      </w:pPr>
      <w:r w:rsidRPr="000928B8">
        <w:rPr>
          <w:rFonts w:ascii="Times New Roman" w:hAnsi="Times New Roman"/>
          <w:sz w:val="24"/>
          <w:szCs w:val="24"/>
        </w:rPr>
        <w:t xml:space="preserve">На территории поселения находятся 2 (два) многоквартирных жилых дома, признанные аварийными, расположенные по адресу: пгт. Тлюстенхабль, ул. Гидростроителей, 6 и по ул. Ленина, 30а. </w:t>
      </w:r>
    </w:p>
    <w:p w:rsidR="000928B8" w:rsidRPr="000928B8" w:rsidRDefault="000928B8" w:rsidP="000928B8">
      <w:pPr>
        <w:tabs>
          <w:tab w:val="left" w:pos="248"/>
        </w:tabs>
        <w:spacing w:after="0" w:line="240" w:lineRule="auto"/>
        <w:ind w:firstLine="249"/>
        <w:jc w:val="both"/>
        <w:rPr>
          <w:rFonts w:ascii="Times New Roman" w:hAnsi="Times New Roman"/>
          <w:sz w:val="24"/>
          <w:szCs w:val="24"/>
        </w:rPr>
      </w:pPr>
      <w:r w:rsidRPr="000928B8">
        <w:rPr>
          <w:rFonts w:ascii="Times New Roman" w:hAnsi="Times New Roman"/>
          <w:sz w:val="24"/>
          <w:szCs w:val="24"/>
        </w:rPr>
        <w:t xml:space="preserve">В 2025г. полностью завершилось переселение собственников жилых помещений МКД по адресу: ул. Гидростроителей, д. 6. путем выплаты выкупной стоимости за изымаемые жилые помещения на сумму 4 055 049 (четыре миллиона пятьдесят пять тысяч сорок девять рублей 00 копеек). (семья Богус и Триш). </w:t>
      </w:r>
    </w:p>
    <w:p w:rsidR="000928B8" w:rsidRDefault="000928B8" w:rsidP="000928B8">
      <w:pPr>
        <w:tabs>
          <w:tab w:val="left" w:pos="248"/>
        </w:tabs>
        <w:spacing w:after="0" w:line="240" w:lineRule="auto"/>
        <w:ind w:firstLine="249"/>
        <w:jc w:val="both"/>
        <w:rPr>
          <w:rFonts w:ascii="Times New Roman" w:hAnsi="Times New Roman"/>
          <w:sz w:val="24"/>
          <w:szCs w:val="24"/>
        </w:rPr>
      </w:pPr>
      <w:r w:rsidRPr="000928B8">
        <w:rPr>
          <w:rFonts w:ascii="Times New Roman" w:hAnsi="Times New Roman"/>
          <w:sz w:val="24"/>
          <w:szCs w:val="24"/>
        </w:rPr>
        <w:t xml:space="preserve">Согласно программы переселения в 2025г. начат 2 этап реализации программы – расселения граждан, проживающих по договорам социального найма. В конце года приобретено 4 квартиры в муниципальную собственность для переселения вышеуказанных граждан. Общая площадь приобретенного жилья 120,3 кв.м., на сумму 10 149 998,29 (десять миллионов сто сорок девять тысяч девятьсот девяноста восемь рублей 29 копеек). В текущем году продолжена работа в данном направлении и надеемся уже завершить полностью переселение и этого МКД по ул. Ленина, 30А.  </w:t>
      </w:r>
    </w:p>
    <w:p w:rsidR="000928B8" w:rsidRPr="005639A4" w:rsidRDefault="000928B8" w:rsidP="000928B8">
      <w:pPr>
        <w:tabs>
          <w:tab w:val="left" w:pos="248"/>
        </w:tabs>
        <w:spacing w:after="0" w:line="240" w:lineRule="auto"/>
        <w:ind w:firstLine="249"/>
        <w:jc w:val="both"/>
        <w:rPr>
          <w:rFonts w:ascii="Times New Roman" w:hAnsi="Times New Roman"/>
          <w:sz w:val="16"/>
          <w:szCs w:val="16"/>
        </w:rPr>
      </w:pPr>
    </w:p>
    <w:p w:rsidR="000928B8" w:rsidRPr="000928B8" w:rsidRDefault="000928B8" w:rsidP="000928B8">
      <w:pPr>
        <w:pStyle w:val="aa"/>
        <w:jc w:val="center"/>
        <w:rPr>
          <w:rFonts w:ascii="Times New Roman" w:hAnsi="Times New Roman"/>
          <w:b/>
          <w:sz w:val="24"/>
          <w:szCs w:val="24"/>
        </w:rPr>
      </w:pPr>
      <w:r w:rsidRPr="000928B8">
        <w:rPr>
          <w:rFonts w:ascii="Times New Roman" w:hAnsi="Times New Roman"/>
          <w:b/>
          <w:sz w:val="24"/>
          <w:szCs w:val="24"/>
        </w:rPr>
        <w:t>Дорожная деятельность</w:t>
      </w:r>
    </w:p>
    <w:p w:rsidR="000928B8" w:rsidRPr="005639A4" w:rsidRDefault="000928B8" w:rsidP="000928B8">
      <w:pPr>
        <w:pStyle w:val="aa"/>
        <w:jc w:val="center"/>
        <w:rPr>
          <w:rFonts w:ascii="Times New Roman" w:hAnsi="Times New Roman"/>
          <w:sz w:val="16"/>
          <w:szCs w:val="16"/>
        </w:rPr>
      </w:pP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 xml:space="preserve">В перечне муниципального имущества состоит почти 14,9 км. (44 улицы) дорог местного значения с асфальтовым и гравийным покрытием. Перечень и характеристики улиц, автомобильных дорог размещен в Системе контроля Дорожных Фондов (СКДФ).  </w:t>
      </w:r>
    </w:p>
    <w:p w:rsidR="000928B8" w:rsidRDefault="000928B8" w:rsidP="000928B8">
      <w:pPr>
        <w:pStyle w:val="aa"/>
        <w:ind w:firstLine="709"/>
        <w:jc w:val="both"/>
        <w:rPr>
          <w:rFonts w:ascii="Times New Roman" w:hAnsi="Times New Roman"/>
          <w:sz w:val="24"/>
          <w:szCs w:val="24"/>
        </w:rPr>
      </w:pPr>
      <w:r w:rsidRPr="000928B8">
        <w:rPr>
          <w:rFonts w:ascii="Times New Roman" w:hAnsi="Times New Roman"/>
          <w:sz w:val="24"/>
          <w:szCs w:val="24"/>
        </w:rPr>
        <w:t xml:space="preserve">Для обеспечения безопасности дорожного движения в рамках действующей муниципальной программы в 2025г. Было отремонтировано дороги местного значения на сумму 1 412 170,00 (один миллион четыреста двенадцать тысяч сто семьдесят рублей 00 копеек).  </w:t>
      </w:r>
    </w:p>
    <w:p w:rsidR="000928B8" w:rsidRPr="005639A4" w:rsidRDefault="000928B8" w:rsidP="000928B8">
      <w:pPr>
        <w:pStyle w:val="aa"/>
        <w:ind w:firstLine="709"/>
        <w:jc w:val="both"/>
        <w:rPr>
          <w:rFonts w:ascii="Times New Roman" w:hAnsi="Times New Roman"/>
          <w:sz w:val="16"/>
          <w:szCs w:val="16"/>
        </w:rPr>
      </w:pPr>
    </w:p>
    <w:p w:rsidR="000928B8" w:rsidRDefault="000928B8" w:rsidP="000928B8">
      <w:pPr>
        <w:pStyle w:val="aa"/>
        <w:ind w:firstLine="708"/>
        <w:jc w:val="both"/>
        <w:rPr>
          <w:rFonts w:ascii="Times New Roman" w:hAnsi="Times New Roman"/>
          <w:b/>
          <w:sz w:val="24"/>
          <w:szCs w:val="24"/>
        </w:rPr>
      </w:pPr>
      <w:r w:rsidRPr="000928B8">
        <w:rPr>
          <w:rFonts w:ascii="Times New Roman" w:hAnsi="Times New Roman"/>
          <w:b/>
          <w:sz w:val="24"/>
          <w:szCs w:val="24"/>
        </w:rPr>
        <w:t>Участие в организации деятельности по сбору и транспортировке ТКО</w:t>
      </w:r>
    </w:p>
    <w:p w:rsidR="000928B8" w:rsidRPr="005639A4" w:rsidRDefault="000928B8" w:rsidP="000928B8">
      <w:pPr>
        <w:pStyle w:val="aa"/>
        <w:ind w:firstLine="708"/>
        <w:jc w:val="both"/>
        <w:rPr>
          <w:rFonts w:ascii="Times New Roman" w:hAnsi="Times New Roman"/>
          <w:b/>
          <w:sz w:val="16"/>
          <w:szCs w:val="16"/>
        </w:rPr>
      </w:pP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Сбор и вывоз мусора бытовых отходов на территории поселения осуществлялся Региональным оператором по обращению с ТКО ООО «Экоцентр». В течении отчетного периода неоднократно поступали жалобы и нарекания на работу регионального оператора за несвоевременный вывоз ТКО. Проблема по вывозу мусора с территории поселения возникает постоянно.</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За отчетный год на территории поселения было приобретено и установлено мусорных баков на сумму 29800,00 (двадцать девять тысяч восемьсот рублей 00 копеек).</w:t>
      </w:r>
    </w:p>
    <w:p w:rsidR="005639A4" w:rsidRPr="005639A4" w:rsidRDefault="005639A4" w:rsidP="005639A4">
      <w:pPr>
        <w:pStyle w:val="aa"/>
        <w:ind w:firstLine="708"/>
        <w:jc w:val="center"/>
        <w:rPr>
          <w:rFonts w:ascii="Times New Roman" w:hAnsi="Times New Roman"/>
          <w:b/>
          <w:sz w:val="16"/>
          <w:szCs w:val="16"/>
          <w:highlight w:val="white"/>
        </w:rPr>
      </w:pPr>
    </w:p>
    <w:p w:rsidR="005639A4" w:rsidRDefault="000928B8" w:rsidP="005639A4">
      <w:pPr>
        <w:pStyle w:val="aa"/>
        <w:ind w:firstLine="708"/>
        <w:jc w:val="center"/>
        <w:rPr>
          <w:rFonts w:ascii="Times New Roman" w:hAnsi="Times New Roman"/>
          <w:b/>
          <w:sz w:val="24"/>
          <w:szCs w:val="24"/>
          <w:highlight w:val="white"/>
        </w:rPr>
      </w:pPr>
      <w:r w:rsidRPr="000928B8">
        <w:rPr>
          <w:rFonts w:ascii="Times New Roman" w:hAnsi="Times New Roman"/>
          <w:b/>
          <w:sz w:val="24"/>
          <w:szCs w:val="24"/>
          <w:highlight w:val="white"/>
        </w:rPr>
        <w:t>Культура</w:t>
      </w:r>
    </w:p>
    <w:p w:rsidR="005639A4" w:rsidRPr="005639A4" w:rsidRDefault="005639A4" w:rsidP="005639A4">
      <w:pPr>
        <w:pStyle w:val="aa"/>
        <w:ind w:firstLine="708"/>
        <w:jc w:val="center"/>
        <w:rPr>
          <w:rFonts w:ascii="Times New Roman" w:hAnsi="Times New Roman"/>
          <w:b/>
          <w:sz w:val="16"/>
          <w:szCs w:val="16"/>
          <w:highlight w:val="white"/>
        </w:rPr>
      </w:pPr>
    </w:p>
    <w:p w:rsidR="000928B8" w:rsidRPr="000928B8" w:rsidRDefault="000928B8" w:rsidP="005639A4">
      <w:pPr>
        <w:pStyle w:val="aa"/>
        <w:ind w:firstLine="708"/>
        <w:jc w:val="both"/>
        <w:rPr>
          <w:rFonts w:ascii="Times New Roman" w:hAnsi="Times New Roman"/>
          <w:sz w:val="24"/>
          <w:szCs w:val="24"/>
          <w:highlight w:val="white"/>
        </w:rPr>
      </w:pPr>
      <w:r w:rsidRPr="000928B8">
        <w:rPr>
          <w:rFonts w:ascii="Times New Roman" w:hAnsi="Times New Roman"/>
          <w:sz w:val="24"/>
          <w:szCs w:val="24"/>
          <w:highlight w:val="white"/>
        </w:rPr>
        <w:t xml:space="preserve">Организацией досуга и обеспечением жителей поселения услугами культуры занимаются работники Дома Культуры пгт. Тлюстенхабль, на базе которого детям и </w:t>
      </w:r>
      <w:r w:rsidRPr="000928B8">
        <w:rPr>
          <w:rFonts w:ascii="Times New Roman" w:hAnsi="Times New Roman"/>
          <w:sz w:val="24"/>
          <w:szCs w:val="24"/>
          <w:highlight w:val="white"/>
        </w:rPr>
        <w:lastRenderedPageBreak/>
        <w:t>подросткам предоставлена возможность заниматься в кружках различной направленности. В ДК п. Тлюстенхабль успешно работает 17 клубных формирований:</w:t>
      </w:r>
    </w:p>
    <w:p w:rsidR="000928B8" w:rsidRPr="000928B8" w:rsidRDefault="000928B8" w:rsidP="005639A4">
      <w:pPr>
        <w:spacing w:after="0" w:line="240" w:lineRule="auto"/>
        <w:ind w:firstLine="426"/>
        <w:jc w:val="both"/>
        <w:rPr>
          <w:rFonts w:ascii="Times New Roman" w:hAnsi="Times New Roman"/>
          <w:sz w:val="24"/>
          <w:szCs w:val="24"/>
          <w:highlight w:val="white"/>
        </w:rPr>
      </w:pPr>
      <w:r w:rsidRPr="000928B8">
        <w:rPr>
          <w:rFonts w:ascii="Times New Roman" w:hAnsi="Times New Roman"/>
          <w:sz w:val="24"/>
          <w:szCs w:val="24"/>
          <w:highlight w:val="white"/>
        </w:rPr>
        <w:t>12 кружков художественной самодеятельности и 5 любительских объединений, в которых задействованы 272  человек.  Из них детей -203, взрослых -49, молодежи -20.</w:t>
      </w:r>
      <w:r w:rsidRPr="000928B8">
        <w:rPr>
          <w:rFonts w:ascii="Times New Roman" w:hAnsi="Times New Roman"/>
          <w:sz w:val="24"/>
          <w:szCs w:val="24"/>
        </w:rPr>
        <w:t xml:space="preserve"> Учреждение культуры работает согласно утвержденного календарного плана и в течении года было проведено 135 мероприятий, основная часть из которых была приурочена к памятным и праздничным датам. </w:t>
      </w:r>
    </w:p>
    <w:p w:rsidR="000928B8" w:rsidRPr="000928B8" w:rsidRDefault="000928B8" w:rsidP="005639A4">
      <w:pPr>
        <w:pStyle w:val="aa"/>
        <w:ind w:firstLine="708"/>
        <w:jc w:val="both"/>
        <w:rPr>
          <w:rFonts w:ascii="Times New Roman" w:hAnsi="Times New Roman"/>
          <w:sz w:val="24"/>
          <w:szCs w:val="24"/>
        </w:rPr>
      </w:pPr>
      <w:r w:rsidRPr="000928B8">
        <w:rPr>
          <w:rFonts w:ascii="Times New Roman" w:hAnsi="Times New Roman"/>
          <w:sz w:val="24"/>
          <w:szCs w:val="24"/>
        </w:rPr>
        <w:t>Библиотека пгт. Тлюстенхабль</w:t>
      </w:r>
      <w:r w:rsidR="002337A1">
        <w:rPr>
          <w:rFonts w:ascii="Times New Roman" w:hAnsi="Times New Roman"/>
          <w:sz w:val="24"/>
          <w:szCs w:val="24"/>
        </w:rPr>
        <w:t xml:space="preserve"> </w:t>
      </w:r>
      <w:r w:rsidRPr="000928B8">
        <w:rPr>
          <w:rFonts w:ascii="Times New Roman" w:hAnsi="Times New Roman"/>
          <w:sz w:val="24"/>
          <w:szCs w:val="24"/>
        </w:rPr>
        <w:t>имеет хорошую материально-техническую базу, укомплектована книжным фондом. Фонд библиотеки составляет 8404 книг.</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Приоритетом работы является своевременное и качественное обслуживание читателей. Библиотека занимается краеведческой и просветительской деятельностью. Регулярно проводятся тематические мероприятия.</w:t>
      </w:r>
    </w:p>
    <w:p w:rsidR="000928B8" w:rsidRPr="000928B8" w:rsidRDefault="000928B8" w:rsidP="000928B8">
      <w:pPr>
        <w:spacing w:after="0" w:line="240" w:lineRule="auto"/>
        <w:ind w:firstLine="708"/>
        <w:jc w:val="both"/>
        <w:rPr>
          <w:rFonts w:ascii="Times New Roman" w:hAnsi="Times New Roman"/>
          <w:sz w:val="24"/>
          <w:szCs w:val="24"/>
        </w:rPr>
      </w:pPr>
      <w:r w:rsidRPr="000928B8">
        <w:rPr>
          <w:rFonts w:ascii="Times New Roman" w:hAnsi="Times New Roman"/>
          <w:sz w:val="24"/>
          <w:szCs w:val="24"/>
        </w:rPr>
        <w:t>В 2025 году в рамках празднования 80-й годовщины победы в ВОВ проводились мероприятия с целью увековечения памяти такие как</w:t>
      </w:r>
      <w:r w:rsidR="002337A1">
        <w:rPr>
          <w:rFonts w:ascii="Times New Roman" w:hAnsi="Times New Roman"/>
          <w:sz w:val="24"/>
          <w:szCs w:val="24"/>
        </w:rPr>
        <w:t>:</w:t>
      </w:r>
      <w:r w:rsidRPr="000928B8">
        <w:rPr>
          <w:rFonts w:ascii="Times New Roman" w:hAnsi="Times New Roman"/>
          <w:sz w:val="24"/>
          <w:szCs w:val="24"/>
        </w:rPr>
        <w:t xml:space="preserve"> автопробег, организованный с участием жителей поселения, салютационная стрельба сотрудниками ИК-1, а также акция «Солдатская каша», на мемориальном комплексе воинам были возложены венки и цветы. Спасибо руководству ФКУ ИК-1 Андрею Сергеевичу Фоменко за совместную организацию мероприятия.</w:t>
      </w:r>
    </w:p>
    <w:p w:rsidR="000928B8" w:rsidRPr="000928B8" w:rsidRDefault="000928B8" w:rsidP="000928B8">
      <w:pPr>
        <w:spacing w:after="0" w:line="240" w:lineRule="auto"/>
        <w:ind w:firstLine="708"/>
        <w:jc w:val="both"/>
        <w:rPr>
          <w:rFonts w:ascii="Times New Roman" w:hAnsi="Times New Roman"/>
          <w:sz w:val="24"/>
          <w:szCs w:val="24"/>
        </w:rPr>
      </w:pPr>
      <w:r w:rsidRPr="000928B8">
        <w:rPr>
          <w:rFonts w:ascii="Times New Roman" w:hAnsi="Times New Roman"/>
          <w:sz w:val="24"/>
          <w:szCs w:val="24"/>
        </w:rPr>
        <w:t>С начала 2025г. по поручению Главы Республики Адыгея начаты работы по подготовке к празднованию 80-й годовщины победы в Великой Отечественной войне, сделаны следующие мероприятия: - установка баннеров-растяжек по территории поселения, нанесение рисунка по военной тематике на  ограждении ФКУ  ИК-1.</w:t>
      </w:r>
    </w:p>
    <w:p w:rsidR="000928B8" w:rsidRPr="000928B8" w:rsidRDefault="000928B8" w:rsidP="000928B8">
      <w:pPr>
        <w:spacing w:after="0" w:line="240" w:lineRule="auto"/>
        <w:ind w:firstLine="708"/>
        <w:jc w:val="both"/>
        <w:rPr>
          <w:rFonts w:ascii="Times New Roman" w:hAnsi="Times New Roman"/>
          <w:sz w:val="24"/>
          <w:szCs w:val="24"/>
        </w:rPr>
      </w:pPr>
      <w:r w:rsidRPr="000928B8">
        <w:rPr>
          <w:rFonts w:ascii="Times New Roman" w:hAnsi="Times New Roman"/>
          <w:sz w:val="24"/>
          <w:szCs w:val="24"/>
        </w:rPr>
        <w:t>Также за отчетный период совместно с работниками дома культуры и с поддержкой инициативных граждан поселения проводились такие мероприятия как: день поселка, широкие масляничные гуляния, день защиты детей, день семьи, день русской культуры и многие другие.</w:t>
      </w:r>
    </w:p>
    <w:p w:rsidR="000928B8" w:rsidRDefault="000928B8" w:rsidP="000928B8">
      <w:pPr>
        <w:spacing w:after="0" w:line="240" w:lineRule="auto"/>
        <w:ind w:firstLine="708"/>
        <w:jc w:val="both"/>
        <w:rPr>
          <w:rFonts w:ascii="Times New Roman" w:hAnsi="Times New Roman"/>
          <w:sz w:val="24"/>
          <w:szCs w:val="24"/>
        </w:rPr>
      </w:pPr>
      <w:r w:rsidRPr="000928B8">
        <w:rPr>
          <w:rFonts w:ascii="Times New Roman" w:hAnsi="Times New Roman"/>
          <w:sz w:val="24"/>
          <w:szCs w:val="24"/>
        </w:rPr>
        <w:t xml:space="preserve"> В рамках муниципальной программы «Культурно-массовые мероприятия муниципального образования «Тлюстенхабльское городское поселение» на 2025-2027 годы» затрачено средств местного бюджета на сумму 678 040,00 рублей (шестьсот семьдесят восемь тысяч сорок рублей 00 копеек).</w:t>
      </w:r>
    </w:p>
    <w:p w:rsidR="005639A4" w:rsidRPr="005639A4" w:rsidRDefault="005639A4" w:rsidP="000928B8">
      <w:pPr>
        <w:spacing w:after="0" w:line="240" w:lineRule="auto"/>
        <w:ind w:firstLine="708"/>
        <w:jc w:val="both"/>
        <w:rPr>
          <w:rFonts w:ascii="Times New Roman" w:hAnsi="Times New Roman"/>
          <w:sz w:val="16"/>
          <w:szCs w:val="16"/>
        </w:rPr>
      </w:pPr>
    </w:p>
    <w:p w:rsidR="000928B8" w:rsidRPr="000928B8" w:rsidRDefault="000928B8" w:rsidP="000928B8">
      <w:pPr>
        <w:pStyle w:val="aa"/>
        <w:ind w:firstLine="708"/>
        <w:jc w:val="center"/>
        <w:rPr>
          <w:rFonts w:ascii="Times New Roman" w:hAnsi="Times New Roman"/>
          <w:b/>
          <w:sz w:val="24"/>
          <w:szCs w:val="24"/>
        </w:rPr>
      </w:pPr>
      <w:r w:rsidRPr="000928B8">
        <w:rPr>
          <w:rFonts w:ascii="Times New Roman" w:hAnsi="Times New Roman"/>
          <w:b/>
          <w:sz w:val="24"/>
          <w:szCs w:val="24"/>
        </w:rPr>
        <w:t>Спорт</w:t>
      </w:r>
    </w:p>
    <w:p w:rsidR="000928B8" w:rsidRPr="005639A4" w:rsidRDefault="000928B8" w:rsidP="000928B8">
      <w:pPr>
        <w:pStyle w:val="aa"/>
        <w:ind w:firstLine="708"/>
        <w:jc w:val="center"/>
        <w:rPr>
          <w:rFonts w:ascii="Times New Roman" w:hAnsi="Times New Roman"/>
          <w:sz w:val="16"/>
          <w:szCs w:val="16"/>
        </w:rPr>
      </w:pPr>
    </w:p>
    <w:p w:rsidR="000928B8" w:rsidRPr="000928B8" w:rsidRDefault="000928B8" w:rsidP="000928B8">
      <w:pPr>
        <w:spacing w:after="0" w:line="240" w:lineRule="auto"/>
        <w:ind w:firstLine="709"/>
        <w:jc w:val="both"/>
        <w:rPr>
          <w:rFonts w:ascii="Times New Roman" w:hAnsi="Times New Roman"/>
          <w:sz w:val="24"/>
          <w:szCs w:val="24"/>
        </w:rPr>
      </w:pPr>
      <w:r w:rsidRPr="000928B8">
        <w:rPr>
          <w:rFonts w:ascii="Times New Roman" w:hAnsi="Times New Roman"/>
          <w:sz w:val="24"/>
          <w:szCs w:val="24"/>
        </w:rPr>
        <w:t xml:space="preserve">Физическая культура и спорт являются неотъемлемой частью жизни общества и каждого человека в отдельности. Для занятий физической культурой и спортом в поселении имеется многофункциональная спортивная площадка, спортивный зал в школе, футбольное поле в а. Тугургой.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 xml:space="preserve">Традиционным стало проведение турниров по мини-футболу, посвященного памяти нашего земляка Героя Советского Союза К.Б. Бжигакова и Памяти Заслуженного работника культуры РФ, Заслуженного деятеля искусств РА Ханаху А.А., а также открытое Первенство по борьбе самбо, посвященное памяти кавалера ордена Славы трех степеней Кошакова Г.М.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В целях выполнения муниципальной программы «Развитие физической культуры и спорта» на территории поселения из местного бюджета в 2025г. израсходовано 78 000 (семьдесят восемь тысяч рублей), из них:</w:t>
      </w:r>
    </w:p>
    <w:p w:rsidR="000928B8" w:rsidRPr="000928B8" w:rsidRDefault="000928B8" w:rsidP="000928B8">
      <w:pPr>
        <w:pStyle w:val="aa"/>
        <w:jc w:val="both"/>
        <w:rPr>
          <w:rFonts w:ascii="Times New Roman" w:hAnsi="Times New Roman"/>
          <w:sz w:val="24"/>
          <w:szCs w:val="24"/>
        </w:rPr>
      </w:pPr>
      <w:r w:rsidRPr="000928B8">
        <w:rPr>
          <w:rFonts w:ascii="Times New Roman" w:hAnsi="Times New Roman"/>
          <w:sz w:val="24"/>
          <w:szCs w:val="24"/>
        </w:rPr>
        <w:t xml:space="preserve">-организация турниров (приобретение спортивных наград, инвентаря, денежные вознаграждения победителям).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 xml:space="preserve">Наше поселение славится своими спортсменами, которые принимают активное участие во всевозможных соревнованиях разных уровней и показывают достойные результаты. Возле администрации установлена Доска почета «Наша гордость», на которой размещены фотопортреты наших спортсменов, открытие которой состоялось в январе 2025г. </w:t>
      </w:r>
    </w:p>
    <w:p w:rsidR="000928B8" w:rsidRPr="000928B8" w:rsidRDefault="000928B8" w:rsidP="000928B8">
      <w:pPr>
        <w:spacing w:after="0" w:line="240" w:lineRule="auto"/>
        <w:ind w:firstLine="709"/>
        <w:jc w:val="both"/>
        <w:rPr>
          <w:rFonts w:ascii="Times New Roman" w:hAnsi="Times New Roman"/>
          <w:sz w:val="24"/>
          <w:szCs w:val="24"/>
        </w:rPr>
      </w:pPr>
      <w:r w:rsidRPr="000928B8">
        <w:rPr>
          <w:rFonts w:ascii="Times New Roman" w:hAnsi="Times New Roman"/>
          <w:sz w:val="24"/>
          <w:szCs w:val="24"/>
        </w:rPr>
        <w:t xml:space="preserve">В рамках  федерального проекта «Бизнес – спринт (Я выбираю спорт)» бюджету муниципального образования «Тлюстенхабльское городское поселение» на строительство спортивного комплекса (модульного спортивного сооружения) выделена субсидия в размере  179 750 000 (сто семьдесят девять миллионов семьсот пятьдесят тысяч рублей). </w:t>
      </w:r>
    </w:p>
    <w:p w:rsidR="000928B8" w:rsidRDefault="000928B8" w:rsidP="000928B8">
      <w:pPr>
        <w:spacing w:after="0" w:line="240" w:lineRule="auto"/>
        <w:ind w:firstLine="709"/>
        <w:jc w:val="both"/>
        <w:rPr>
          <w:rFonts w:ascii="Times New Roman" w:hAnsi="Times New Roman"/>
          <w:sz w:val="24"/>
          <w:szCs w:val="24"/>
        </w:rPr>
      </w:pPr>
      <w:r w:rsidRPr="000928B8">
        <w:rPr>
          <w:rFonts w:ascii="Times New Roman" w:hAnsi="Times New Roman"/>
          <w:sz w:val="24"/>
          <w:szCs w:val="24"/>
        </w:rPr>
        <w:lastRenderedPageBreak/>
        <w:t>В начале 2025 года разыгран аукцион и заключен контракт с ООО «ПРОММОДУЛЬИЗГОТОВЛЕНИЕ» на поставку и монтаж спортивно-технологического оборудования для создания «умной» спортивной площадки - (Комплект № 4 «модульное спортивное сооружение») на</w:t>
      </w:r>
      <w:r w:rsidRPr="000928B8">
        <w:rPr>
          <w:rFonts w:ascii="Times New Roman" w:hAnsi="Times New Roman"/>
          <w:sz w:val="24"/>
          <w:szCs w:val="24"/>
          <w:shd w:val="clear" w:color="auto" w:fill="FAFAFA"/>
        </w:rPr>
        <w:t xml:space="preserve"> с</w:t>
      </w:r>
      <w:r w:rsidRPr="000928B8">
        <w:rPr>
          <w:rFonts w:ascii="Times New Roman" w:hAnsi="Times New Roman"/>
          <w:sz w:val="24"/>
          <w:szCs w:val="24"/>
        </w:rPr>
        <w:t>умму : 141 006 666,66 (сто сорок один миллион шесть тысяч шестьсот шестьдесят шесть рублей 66 копеек) (Федеральный Бюджет —121 500 000,00, Республиканский Бюджет -  13 500 000,00, Местный Бюджет - 6 006 666,66), а также параллельно заключен муниципальный контракт на «Установку «умной» спортивной площадки (модульный спортивный зал)» по адресу: 385228, Республика Адыгея, Теучежский район, пгт. Тлюстенхабль, ул. Гидростроителей 17/1» на сумму 33 879 231,77 (тридцать три миллиона восемьсот семьдесят девять тысяч двести тридцать один рубль 77 копеек).</w:t>
      </w:r>
    </w:p>
    <w:p w:rsidR="000928B8" w:rsidRPr="005639A4" w:rsidRDefault="000928B8" w:rsidP="000928B8">
      <w:pPr>
        <w:spacing w:after="0" w:line="240" w:lineRule="auto"/>
        <w:ind w:firstLine="709"/>
        <w:jc w:val="both"/>
        <w:rPr>
          <w:rFonts w:ascii="Times New Roman" w:hAnsi="Times New Roman"/>
          <w:sz w:val="16"/>
          <w:szCs w:val="16"/>
        </w:rPr>
      </w:pPr>
    </w:p>
    <w:p w:rsidR="000928B8" w:rsidRPr="000928B8" w:rsidRDefault="000928B8" w:rsidP="000928B8">
      <w:pPr>
        <w:spacing w:line="240" w:lineRule="auto"/>
        <w:ind w:firstLine="567"/>
        <w:jc w:val="center"/>
        <w:rPr>
          <w:rFonts w:ascii="Times New Roman" w:hAnsi="Times New Roman"/>
          <w:b/>
          <w:sz w:val="24"/>
          <w:szCs w:val="24"/>
        </w:rPr>
      </w:pPr>
      <w:r w:rsidRPr="000928B8">
        <w:rPr>
          <w:rFonts w:ascii="Times New Roman" w:hAnsi="Times New Roman"/>
          <w:b/>
          <w:sz w:val="24"/>
          <w:szCs w:val="24"/>
        </w:rPr>
        <w:t>Воинский учет</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По итогам 2025 года на воинском учете состоит 858 человек, из них прапорщики, сержанты и солдаты -773 человек, офицеров – 13.  Призывников – 72 человека. Для прохождения срочной воинской службы от нашего поселения отправлено 9 человек, в военное училище поступил – 1 человек. На первичный воинский учет поставлено 23 человека.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 В 2025 году 43 человека, жителя нашего поселения задействованы в специальной военной операции на Украине. </w:t>
      </w:r>
    </w:p>
    <w:p w:rsidR="000928B8" w:rsidRPr="000928B8" w:rsidRDefault="000928B8" w:rsidP="000928B8">
      <w:pPr>
        <w:spacing w:after="0" w:line="240" w:lineRule="auto"/>
        <w:ind w:firstLine="567"/>
        <w:jc w:val="both"/>
        <w:rPr>
          <w:rFonts w:ascii="Times New Roman" w:hAnsi="Times New Roman"/>
          <w:sz w:val="24"/>
          <w:szCs w:val="24"/>
        </w:rPr>
      </w:pPr>
      <w:r w:rsidRPr="000928B8">
        <w:rPr>
          <w:rFonts w:ascii="Times New Roman" w:hAnsi="Times New Roman"/>
          <w:sz w:val="24"/>
          <w:szCs w:val="24"/>
        </w:rPr>
        <w:t xml:space="preserve">Благодаря поддержке руководства республики и Теучежского района вместе с руководителями предприятий и организаций оказываются все необходимые меры поддержки всем семьям призванных военнослужащих и семьям добровольцев. В преддверии праздников не забываем о наших участниках и их семьях, при поддержке главы администрации МО «Теучежский район» предоставляем  продуктовые наборы. </w:t>
      </w:r>
    </w:p>
    <w:p w:rsidR="000928B8" w:rsidRPr="000928B8" w:rsidRDefault="000928B8" w:rsidP="000928B8">
      <w:pPr>
        <w:widowControl w:val="0"/>
        <w:spacing w:after="0" w:line="240" w:lineRule="auto"/>
        <w:ind w:firstLine="567"/>
        <w:jc w:val="both"/>
        <w:rPr>
          <w:rFonts w:ascii="Times New Roman" w:hAnsi="Times New Roman"/>
          <w:sz w:val="24"/>
          <w:szCs w:val="24"/>
        </w:rPr>
      </w:pPr>
      <w:r w:rsidRPr="000928B8">
        <w:rPr>
          <w:rFonts w:ascii="Times New Roman" w:hAnsi="Times New Roman"/>
          <w:sz w:val="24"/>
          <w:szCs w:val="24"/>
        </w:rPr>
        <w:t>Так, согласно постановления главы «О единовременной денежной выплате отдельным категориям жителей муниципального образования «Тлюстенхабльское городское поселение», принимающим участие в специальной военной операции, и членам их семей» за счет средств бюджета предоставлена выплата на общую сумму 1050, 00 (один миллион пятьдесят тысяч рублей).</w:t>
      </w:r>
    </w:p>
    <w:p w:rsidR="000928B8" w:rsidRPr="000928B8" w:rsidRDefault="000928B8" w:rsidP="000928B8">
      <w:pPr>
        <w:widowControl w:val="0"/>
        <w:spacing w:after="0" w:line="240" w:lineRule="auto"/>
        <w:jc w:val="both"/>
        <w:rPr>
          <w:rFonts w:ascii="Times New Roman" w:hAnsi="Times New Roman"/>
          <w:sz w:val="24"/>
          <w:szCs w:val="24"/>
        </w:rPr>
      </w:pPr>
      <w:r w:rsidRPr="000928B8">
        <w:rPr>
          <w:rFonts w:ascii="Times New Roman" w:hAnsi="Times New Roman"/>
          <w:sz w:val="24"/>
          <w:szCs w:val="24"/>
        </w:rPr>
        <w:t>Продолжает работу и координатор Народного фронта Капустяная Ирина Евгеньевна, которая с самого начала СВО оказывает волонтерскую помощь участникам СВО.</w:t>
      </w:r>
    </w:p>
    <w:p w:rsidR="000928B8" w:rsidRPr="000928B8" w:rsidRDefault="000928B8" w:rsidP="000928B8">
      <w:pPr>
        <w:widowControl w:val="0"/>
        <w:spacing w:after="0" w:line="240" w:lineRule="auto"/>
        <w:jc w:val="both"/>
        <w:rPr>
          <w:rFonts w:ascii="Times New Roman" w:hAnsi="Times New Roman"/>
          <w:sz w:val="24"/>
          <w:szCs w:val="24"/>
        </w:rPr>
      </w:pPr>
      <w:r w:rsidRPr="000928B8">
        <w:rPr>
          <w:rFonts w:ascii="Times New Roman" w:hAnsi="Times New Roman"/>
          <w:sz w:val="24"/>
          <w:szCs w:val="24"/>
        </w:rPr>
        <w:t>Хочется отметить и поблагодарить неравнодушных граждан – членов волонтерской группы нашего поселка, которые каждодневно помогают Ирине Евгеньевне Капустяной в формировании гуманитарных отправок, в изготовлении маскировочных сетей:</w:t>
      </w:r>
    </w:p>
    <w:p w:rsidR="000928B8" w:rsidRPr="000928B8" w:rsidRDefault="000928B8" w:rsidP="000928B8">
      <w:pPr>
        <w:widowControl w:val="0"/>
        <w:numPr>
          <w:ilvl w:val="0"/>
          <w:numId w:val="3"/>
        </w:numPr>
        <w:spacing w:after="0" w:line="240" w:lineRule="auto"/>
        <w:jc w:val="both"/>
        <w:rPr>
          <w:rFonts w:ascii="Times New Roman" w:hAnsi="Times New Roman"/>
          <w:sz w:val="24"/>
          <w:szCs w:val="24"/>
        </w:rPr>
      </w:pPr>
      <w:r w:rsidRPr="000928B8">
        <w:rPr>
          <w:rFonts w:ascii="Times New Roman" w:hAnsi="Times New Roman"/>
          <w:sz w:val="24"/>
          <w:szCs w:val="24"/>
        </w:rPr>
        <w:t>Петраки Любовь Ефимовну;</w:t>
      </w:r>
    </w:p>
    <w:p w:rsidR="000928B8" w:rsidRPr="000928B8" w:rsidRDefault="000928B8" w:rsidP="000928B8">
      <w:pPr>
        <w:widowControl w:val="0"/>
        <w:numPr>
          <w:ilvl w:val="0"/>
          <w:numId w:val="3"/>
        </w:numPr>
        <w:spacing w:after="0" w:line="240" w:lineRule="auto"/>
        <w:jc w:val="both"/>
        <w:rPr>
          <w:rFonts w:ascii="Times New Roman" w:hAnsi="Times New Roman"/>
          <w:sz w:val="24"/>
          <w:szCs w:val="24"/>
        </w:rPr>
      </w:pPr>
      <w:r w:rsidRPr="000928B8">
        <w:rPr>
          <w:rFonts w:ascii="Times New Roman" w:hAnsi="Times New Roman"/>
          <w:sz w:val="24"/>
          <w:szCs w:val="24"/>
        </w:rPr>
        <w:t>Плотникову Ольгу Ивановну;</w:t>
      </w:r>
    </w:p>
    <w:p w:rsidR="000928B8" w:rsidRPr="000928B8" w:rsidRDefault="000928B8" w:rsidP="000928B8">
      <w:pPr>
        <w:widowControl w:val="0"/>
        <w:numPr>
          <w:ilvl w:val="0"/>
          <w:numId w:val="3"/>
        </w:numPr>
        <w:spacing w:after="0" w:line="240" w:lineRule="auto"/>
        <w:jc w:val="both"/>
        <w:rPr>
          <w:rFonts w:ascii="Times New Roman" w:hAnsi="Times New Roman"/>
          <w:sz w:val="24"/>
          <w:szCs w:val="24"/>
        </w:rPr>
      </w:pPr>
      <w:r w:rsidRPr="000928B8">
        <w:rPr>
          <w:rFonts w:ascii="Times New Roman" w:hAnsi="Times New Roman"/>
          <w:sz w:val="24"/>
          <w:szCs w:val="24"/>
        </w:rPr>
        <w:t>Жане Мерем Дзепшевну;</w:t>
      </w:r>
    </w:p>
    <w:p w:rsidR="000928B8" w:rsidRPr="000928B8" w:rsidRDefault="000928B8" w:rsidP="000928B8">
      <w:pPr>
        <w:widowControl w:val="0"/>
        <w:numPr>
          <w:ilvl w:val="0"/>
          <w:numId w:val="3"/>
        </w:numPr>
        <w:spacing w:after="0" w:line="240" w:lineRule="auto"/>
        <w:jc w:val="both"/>
        <w:rPr>
          <w:rFonts w:ascii="Times New Roman" w:hAnsi="Times New Roman"/>
          <w:sz w:val="24"/>
          <w:szCs w:val="24"/>
        </w:rPr>
      </w:pPr>
      <w:r w:rsidRPr="000928B8">
        <w:rPr>
          <w:rFonts w:ascii="Times New Roman" w:hAnsi="Times New Roman"/>
          <w:sz w:val="24"/>
          <w:szCs w:val="24"/>
        </w:rPr>
        <w:t>Гордиенко Эльвиру Инверовну, работник ООО «МИРТОРГ», которая постоянно помогает с продуктами питания.</w:t>
      </w:r>
    </w:p>
    <w:p w:rsidR="000928B8" w:rsidRPr="000928B8" w:rsidRDefault="000928B8" w:rsidP="000928B8">
      <w:pPr>
        <w:widowControl w:val="0"/>
        <w:spacing w:after="0" w:line="240" w:lineRule="auto"/>
        <w:ind w:firstLine="425"/>
        <w:jc w:val="both"/>
        <w:rPr>
          <w:rFonts w:ascii="Times New Roman" w:hAnsi="Times New Roman"/>
          <w:sz w:val="24"/>
          <w:szCs w:val="24"/>
        </w:rPr>
      </w:pPr>
      <w:r w:rsidRPr="000928B8">
        <w:rPr>
          <w:rFonts w:ascii="Times New Roman" w:hAnsi="Times New Roman"/>
          <w:sz w:val="24"/>
          <w:szCs w:val="24"/>
        </w:rPr>
        <w:t>Выражаю искреннюю благодарность за Вашу неоценимую помощь и поддержку! Низкий поклон за Ваш труд!</w:t>
      </w:r>
    </w:p>
    <w:p w:rsidR="000928B8" w:rsidRPr="000928B8" w:rsidRDefault="000928B8" w:rsidP="000928B8">
      <w:pPr>
        <w:widowControl w:val="0"/>
        <w:spacing w:after="0" w:line="240" w:lineRule="auto"/>
        <w:ind w:firstLine="425"/>
        <w:jc w:val="both"/>
        <w:rPr>
          <w:rFonts w:ascii="Times New Roman" w:hAnsi="Times New Roman"/>
          <w:sz w:val="24"/>
          <w:szCs w:val="24"/>
        </w:rPr>
      </w:pPr>
      <w:r w:rsidRPr="000928B8">
        <w:rPr>
          <w:rFonts w:ascii="Times New Roman" w:hAnsi="Times New Roman"/>
          <w:sz w:val="24"/>
          <w:szCs w:val="24"/>
        </w:rPr>
        <w:t xml:space="preserve">Также хочется отметить, что благодаря совместной работе с сотрудниками  ИК -1 УФСИН России по РА, в частности, Гучетль Ирины Юсуфовны и Тлиап Фатимы Нальбиевны выполнены поставленные задачи.  </w:t>
      </w:r>
    </w:p>
    <w:p w:rsidR="000928B8" w:rsidRPr="000928B8" w:rsidRDefault="000928B8" w:rsidP="000928B8">
      <w:pPr>
        <w:widowControl w:val="0"/>
        <w:spacing w:after="0" w:line="240" w:lineRule="auto"/>
        <w:ind w:firstLine="425"/>
        <w:jc w:val="both"/>
        <w:rPr>
          <w:rFonts w:ascii="Times New Roman" w:hAnsi="Times New Roman"/>
          <w:sz w:val="24"/>
          <w:szCs w:val="24"/>
        </w:rPr>
      </w:pPr>
      <w:r w:rsidRPr="000928B8">
        <w:rPr>
          <w:rFonts w:ascii="Times New Roman" w:hAnsi="Times New Roman"/>
          <w:sz w:val="24"/>
          <w:szCs w:val="24"/>
        </w:rPr>
        <w:t>Спасибо нашим бойцам за их ратный подвиг! Спасибо вам, дорогие земляки, за поддержку воинов и их семей – они сражаются за наше будущее и будущее наших детей!</w:t>
      </w:r>
    </w:p>
    <w:p w:rsidR="000928B8" w:rsidRPr="000928B8" w:rsidRDefault="000928B8" w:rsidP="000928B8">
      <w:pPr>
        <w:spacing w:after="0" w:line="240" w:lineRule="auto"/>
        <w:ind w:firstLine="425"/>
        <w:jc w:val="both"/>
        <w:rPr>
          <w:rFonts w:ascii="Times New Roman" w:hAnsi="Times New Roman"/>
          <w:sz w:val="24"/>
          <w:szCs w:val="24"/>
        </w:rPr>
      </w:pPr>
      <w:r w:rsidRPr="000928B8">
        <w:rPr>
          <w:rFonts w:ascii="Times New Roman" w:hAnsi="Times New Roman"/>
          <w:sz w:val="24"/>
          <w:szCs w:val="24"/>
        </w:rPr>
        <w:t>К сожалению, не все бойцы возвращаются, 4 наших земляка не вернулись с поля боя. Вечная память героям. Прошу почтить память погибших ребят минутой молчания.</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 xml:space="preserve">Отчет о работе Совета старейшин при администрации МО «Тлюстенхабльское городское поселение».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lastRenderedPageBreak/>
        <w:t xml:space="preserve">Совет старейшин при администрации МО «Тлюстенхабльское городское поселение» был утвержден Постановлением главы № 07 от 19.03.2025г.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Руководствуясь Положением о Совете старейшин при главе МО «Тлюстенхабльское городское поселение» начал активную деятельность по актуальным вопросам социально-экономического развития и улучшения жизни поселка. В этом направлении основное внимание было уделено вопросу улучшения работы общественного транспорта. Совет старейшин с удовлетворением отмечает, что первое же обращение к ИП Тхагапсо А.Г. по поводу установки во всех автобусах на маршруте № 401 «Тлюстенхабль-Краснодар» и «Краснодар-Тлюстенхабль» платежных терминалов было рассмотрено и удовлетворено в кратчайшие сроки. Также отремонтированы посадочные скамейки на автобусных остановках. Другие предложения Совета старейшин по возможности будут реализованы.</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Совет старейшин обратил внимание на тот факт, что в связи со строительством Кубанского водохранилища часть жителей, из разных аулов были переселены в поселок (а ныне город) Адыгейск. Первыми была переселена часть жителей Тлюстенхабля. Но этот факт не отражен на памятной стеле, который установлен в центре города Адыгейска. По предложению Совета старейшин сейчас рассматривается возможность исправления этой исторической ошибки.</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 xml:space="preserve">Также в зоне внимания Совета старейшин находится санитарное состояние поселка. Было обращено внимание на тот факт, что в нарушение статьи 16 ФЗ-89 «Об охране окружающей среды» мусорные урны отсутствуют возле многих торговых точек. Для решения этого вопроса было обращение к директору МКУ «Сервис». В ответном письме он написал, что все автобусные остановки оборудованы мусорными урнами. Кроме того детские площадки поселка и сквер на ул. Набережная оборудованы 30 урнами. Кроме того урны расположены возле каждого подъезда в многоквартирных домах. При этом не все торговые точки и организации поселка так и не установили мусорные урны у входа как предусмотрено федеральным законом. </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По предложению Совета старейшин принято решение народных депутатов МО «Тлюстенхабльское городское поселение» об утверждении Положения «Об уличном (домовом, квартальном) комитете и их председателей (старших) в МО «Тлюстенхабльское городское поселение». В Положении глава администрации и Совет народных депутатов отмечают важность этого направления работы по привлечению активной части населения в управлении поселка. Для этого утверждены меры поощрения председателей уличных домовых, квартальных комитетов, председателей Совета многоквартирных домов: объявление благодарности, награждение грамотой, награждение ценными и денежными подарками, предоставление налоговой льготы по уплате земельного налога и выражают надежду, что выявятся жители поселка, которые активно включаться в эту работу.</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В зоне особого внимания Совета старейшин здоровье людей и поэтому, по предложению директора Дома Культуры Цику Н.А по проекту «Активное долголетие» было организовано большое мероприятие по теме «Здоровые суставы», где была донесена информация о причинах многих суставных заболеваний, методах само– и взаимопомощи при различных заболеваниях суставов у детей и взрослых. О применении ортопедических изделий, о методах оздоровления организма при этих состояниях, важности физических движений.</w:t>
      </w:r>
    </w:p>
    <w:p w:rsidR="000928B8" w:rsidRPr="000928B8" w:rsidRDefault="00285F27" w:rsidP="00285F27">
      <w:pPr>
        <w:spacing w:after="0" w:line="240" w:lineRule="auto"/>
        <w:jc w:val="both"/>
        <w:rPr>
          <w:rFonts w:ascii="Times New Roman" w:hAnsi="Times New Roman"/>
          <w:sz w:val="24"/>
          <w:szCs w:val="24"/>
        </w:rPr>
      </w:pPr>
      <w:r>
        <w:rPr>
          <w:rFonts w:ascii="Times New Roman" w:hAnsi="Times New Roman"/>
          <w:sz w:val="24"/>
          <w:szCs w:val="24"/>
        </w:rPr>
        <w:t xml:space="preserve">     </w:t>
      </w:r>
      <w:r w:rsidR="000928B8" w:rsidRPr="000928B8">
        <w:rPr>
          <w:rFonts w:ascii="Times New Roman" w:hAnsi="Times New Roman"/>
          <w:sz w:val="24"/>
          <w:szCs w:val="24"/>
        </w:rPr>
        <w:t>Особое значение Совет старейшин при администрации МО «Тлюстенхабльское городское поселение» придает возрождению работы с молодежью. Для этого предлагается создать молодежные организации: подростковые 14-17 лет, молодежные 18-25 лет, активизировать «Совет женщин и многодетных матерей». Работы много, учитывая тревожное состояние в мире, и особое стратегическое расположение Тлюстенхабля, Совет старейшин приглашает и призывает жителей поселка активно включиться в общественную работу.</w:t>
      </w:r>
    </w:p>
    <w:p w:rsidR="005639A4" w:rsidRPr="005639A4" w:rsidRDefault="005639A4" w:rsidP="005639A4">
      <w:pPr>
        <w:spacing w:after="0" w:line="240" w:lineRule="auto"/>
        <w:jc w:val="center"/>
        <w:rPr>
          <w:rFonts w:ascii="Times New Roman" w:hAnsi="Times New Roman"/>
          <w:b/>
          <w:sz w:val="16"/>
          <w:szCs w:val="16"/>
          <w:highlight w:val="white"/>
        </w:rPr>
      </w:pPr>
    </w:p>
    <w:p w:rsidR="000928B8" w:rsidRDefault="000928B8" w:rsidP="005639A4">
      <w:pPr>
        <w:spacing w:after="0" w:line="240" w:lineRule="auto"/>
        <w:jc w:val="center"/>
        <w:rPr>
          <w:rFonts w:ascii="Times New Roman" w:hAnsi="Times New Roman"/>
          <w:b/>
          <w:sz w:val="24"/>
          <w:szCs w:val="24"/>
          <w:highlight w:val="white"/>
        </w:rPr>
      </w:pPr>
      <w:r w:rsidRPr="000928B8">
        <w:rPr>
          <w:rFonts w:ascii="Times New Roman" w:hAnsi="Times New Roman"/>
          <w:b/>
          <w:sz w:val="24"/>
          <w:szCs w:val="24"/>
          <w:highlight w:val="white"/>
        </w:rPr>
        <w:t>Задачи на 2026  год</w:t>
      </w:r>
    </w:p>
    <w:p w:rsidR="005639A4" w:rsidRPr="005639A4" w:rsidRDefault="005639A4" w:rsidP="005639A4">
      <w:pPr>
        <w:spacing w:after="0" w:line="240" w:lineRule="auto"/>
        <w:jc w:val="center"/>
        <w:rPr>
          <w:rFonts w:ascii="Times New Roman" w:hAnsi="Times New Roman"/>
          <w:b/>
          <w:sz w:val="16"/>
          <w:szCs w:val="16"/>
          <w:highlight w:val="white"/>
        </w:rPr>
      </w:pPr>
    </w:p>
    <w:p w:rsidR="000928B8" w:rsidRPr="000928B8" w:rsidRDefault="000928B8" w:rsidP="005639A4">
      <w:pPr>
        <w:spacing w:after="0" w:line="240" w:lineRule="auto"/>
        <w:ind w:firstLine="708"/>
        <w:jc w:val="both"/>
        <w:rPr>
          <w:rFonts w:ascii="Times New Roman" w:hAnsi="Times New Roman"/>
          <w:sz w:val="24"/>
          <w:szCs w:val="24"/>
          <w:highlight w:val="white"/>
        </w:rPr>
      </w:pPr>
      <w:r w:rsidRPr="000928B8">
        <w:rPr>
          <w:rFonts w:ascii="Times New Roman" w:hAnsi="Times New Roman"/>
          <w:sz w:val="24"/>
          <w:szCs w:val="24"/>
          <w:highlight w:val="white"/>
        </w:rPr>
        <w:t>Подводя итоги своему выступлению, хочу отметить, что сегодня перед нами стоят нелегкие задачи:</w:t>
      </w:r>
    </w:p>
    <w:p w:rsidR="000928B8" w:rsidRPr="000928B8" w:rsidRDefault="000928B8" w:rsidP="000928B8">
      <w:pPr>
        <w:spacing w:after="0" w:line="240" w:lineRule="auto"/>
        <w:jc w:val="both"/>
        <w:rPr>
          <w:rFonts w:ascii="Times New Roman" w:hAnsi="Times New Roman"/>
          <w:sz w:val="24"/>
          <w:szCs w:val="24"/>
          <w:highlight w:val="white"/>
        </w:rPr>
      </w:pPr>
      <w:r w:rsidRPr="000928B8">
        <w:rPr>
          <w:rFonts w:ascii="Times New Roman" w:hAnsi="Times New Roman"/>
          <w:sz w:val="24"/>
          <w:szCs w:val="24"/>
          <w:highlight w:val="white"/>
        </w:rPr>
        <w:lastRenderedPageBreak/>
        <w:t>- это выполнение Указов Президента</w:t>
      </w:r>
      <w:r>
        <w:rPr>
          <w:rFonts w:ascii="Times New Roman" w:hAnsi="Times New Roman"/>
          <w:sz w:val="24"/>
          <w:szCs w:val="24"/>
          <w:highlight w:val="white"/>
        </w:rPr>
        <w:t xml:space="preserve"> РФ</w:t>
      </w:r>
      <w:r w:rsidRPr="000928B8">
        <w:rPr>
          <w:rFonts w:ascii="Times New Roman" w:hAnsi="Times New Roman"/>
          <w:sz w:val="24"/>
          <w:szCs w:val="24"/>
          <w:highlight w:val="white"/>
        </w:rPr>
        <w:t>,</w:t>
      </w:r>
    </w:p>
    <w:p w:rsidR="000928B8" w:rsidRPr="000928B8" w:rsidRDefault="000928B8" w:rsidP="000928B8">
      <w:pPr>
        <w:spacing w:after="0" w:line="240" w:lineRule="auto"/>
        <w:jc w:val="both"/>
        <w:rPr>
          <w:rFonts w:ascii="Times New Roman" w:hAnsi="Times New Roman"/>
          <w:sz w:val="24"/>
          <w:szCs w:val="24"/>
          <w:highlight w:val="white"/>
        </w:rPr>
      </w:pPr>
      <w:r w:rsidRPr="000928B8">
        <w:rPr>
          <w:rFonts w:ascii="Times New Roman" w:hAnsi="Times New Roman"/>
          <w:sz w:val="24"/>
          <w:szCs w:val="24"/>
          <w:highlight w:val="white"/>
        </w:rPr>
        <w:t>- исполнение наказов избирателей</w:t>
      </w:r>
    </w:p>
    <w:p w:rsidR="000928B8" w:rsidRPr="000928B8" w:rsidRDefault="000928B8" w:rsidP="000928B8">
      <w:pPr>
        <w:spacing w:after="0" w:line="240" w:lineRule="auto"/>
        <w:jc w:val="both"/>
        <w:rPr>
          <w:rFonts w:ascii="Times New Roman" w:hAnsi="Times New Roman"/>
          <w:sz w:val="24"/>
          <w:szCs w:val="24"/>
          <w:highlight w:val="white"/>
        </w:rPr>
      </w:pPr>
      <w:r w:rsidRPr="000928B8">
        <w:rPr>
          <w:rFonts w:ascii="Times New Roman" w:hAnsi="Times New Roman"/>
          <w:sz w:val="24"/>
          <w:szCs w:val="24"/>
          <w:highlight w:val="white"/>
        </w:rPr>
        <w:t>- пополнение доходной части бюджета и эффективное расходование средств бюджета.</w:t>
      </w:r>
    </w:p>
    <w:p w:rsidR="000928B8" w:rsidRPr="000928B8" w:rsidRDefault="000928B8" w:rsidP="000928B8">
      <w:pPr>
        <w:spacing w:after="0" w:line="240" w:lineRule="auto"/>
        <w:jc w:val="both"/>
        <w:rPr>
          <w:rFonts w:ascii="Times New Roman" w:hAnsi="Times New Roman"/>
          <w:sz w:val="24"/>
          <w:szCs w:val="24"/>
          <w:highlight w:val="white"/>
        </w:rPr>
      </w:pPr>
      <w:r w:rsidRPr="000928B8">
        <w:rPr>
          <w:rFonts w:ascii="Times New Roman" w:hAnsi="Times New Roman"/>
          <w:sz w:val="24"/>
          <w:szCs w:val="24"/>
          <w:highlight w:val="white"/>
        </w:rPr>
        <w:t>- снижение недоимки и задолженности за энергоресурсы населением</w:t>
      </w:r>
    </w:p>
    <w:p w:rsidR="000928B8" w:rsidRPr="000928B8" w:rsidRDefault="000928B8" w:rsidP="000928B8">
      <w:pPr>
        <w:spacing w:after="0" w:line="240" w:lineRule="auto"/>
        <w:jc w:val="both"/>
        <w:rPr>
          <w:rFonts w:ascii="Times New Roman" w:hAnsi="Times New Roman"/>
          <w:sz w:val="24"/>
          <w:szCs w:val="24"/>
          <w:highlight w:val="white"/>
        </w:rPr>
      </w:pPr>
      <w:r w:rsidRPr="000928B8">
        <w:rPr>
          <w:rFonts w:ascii="Times New Roman" w:hAnsi="Times New Roman"/>
          <w:sz w:val="24"/>
          <w:szCs w:val="24"/>
          <w:highlight w:val="white"/>
        </w:rPr>
        <w:t>- благоустройство территории</w:t>
      </w:r>
    </w:p>
    <w:p w:rsidR="000928B8" w:rsidRPr="000928B8" w:rsidRDefault="000928B8" w:rsidP="000928B8">
      <w:pPr>
        <w:spacing w:after="0" w:line="240" w:lineRule="auto"/>
        <w:ind w:firstLine="708"/>
        <w:jc w:val="both"/>
        <w:rPr>
          <w:rFonts w:ascii="Times New Roman" w:hAnsi="Times New Roman"/>
          <w:sz w:val="24"/>
          <w:szCs w:val="24"/>
        </w:rPr>
      </w:pPr>
      <w:r>
        <w:rPr>
          <w:rFonts w:ascii="Times New Roman" w:hAnsi="Times New Roman"/>
          <w:sz w:val="24"/>
          <w:szCs w:val="24"/>
        </w:rPr>
        <w:t>В</w:t>
      </w:r>
      <w:r w:rsidRPr="000928B8">
        <w:rPr>
          <w:rFonts w:ascii="Times New Roman" w:hAnsi="Times New Roman"/>
          <w:sz w:val="24"/>
          <w:szCs w:val="24"/>
        </w:rPr>
        <w:t xml:space="preserve"> 2026 году администрацией поселения планируется:</w:t>
      </w:r>
    </w:p>
    <w:p w:rsidR="000928B8" w:rsidRPr="000928B8" w:rsidRDefault="000928B8" w:rsidP="000928B8">
      <w:pPr>
        <w:spacing w:after="0" w:line="240" w:lineRule="auto"/>
        <w:jc w:val="both"/>
        <w:rPr>
          <w:rFonts w:ascii="Times New Roman" w:hAnsi="Times New Roman"/>
          <w:sz w:val="24"/>
          <w:szCs w:val="24"/>
        </w:rPr>
      </w:pPr>
      <w:r w:rsidRPr="000928B8">
        <w:rPr>
          <w:rFonts w:ascii="Times New Roman" w:hAnsi="Times New Roman"/>
          <w:sz w:val="24"/>
          <w:szCs w:val="24"/>
        </w:rPr>
        <w:t xml:space="preserve">- реализация проекта развития общественной инфраструктуры, (инициативное бюджетирование) основанного на местных инициативах, планируется участие в программах по адресам: </w:t>
      </w:r>
    </w:p>
    <w:p w:rsidR="000928B8" w:rsidRPr="000928B8" w:rsidRDefault="000928B8" w:rsidP="000928B8">
      <w:pPr>
        <w:spacing w:after="0" w:line="240" w:lineRule="auto"/>
        <w:jc w:val="both"/>
        <w:rPr>
          <w:rFonts w:ascii="Times New Roman" w:hAnsi="Times New Roman"/>
          <w:sz w:val="24"/>
          <w:szCs w:val="24"/>
        </w:rPr>
      </w:pPr>
      <w:r w:rsidRPr="000928B8">
        <w:rPr>
          <w:rFonts w:ascii="Times New Roman" w:hAnsi="Times New Roman"/>
          <w:sz w:val="24"/>
          <w:szCs w:val="24"/>
        </w:rPr>
        <w:t>- Устройство бетонного тротуара  по ул. Зеленой в пгт. Тлюстенхабль на сумму6 766 178,04 рублей</w:t>
      </w:r>
    </w:p>
    <w:p w:rsidR="000928B8" w:rsidRPr="000928B8" w:rsidRDefault="000928B8" w:rsidP="000928B8">
      <w:pPr>
        <w:spacing w:after="0" w:line="240" w:lineRule="auto"/>
        <w:jc w:val="both"/>
        <w:rPr>
          <w:rFonts w:ascii="Times New Roman" w:hAnsi="Times New Roman"/>
          <w:sz w:val="24"/>
          <w:szCs w:val="24"/>
        </w:rPr>
      </w:pPr>
      <w:r w:rsidRPr="000928B8">
        <w:rPr>
          <w:rFonts w:ascii="Times New Roman" w:hAnsi="Times New Roman"/>
          <w:sz w:val="24"/>
          <w:szCs w:val="24"/>
        </w:rPr>
        <w:t xml:space="preserve">- </w:t>
      </w:r>
      <w:r w:rsidRPr="000928B8">
        <w:rPr>
          <w:rFonts w:ascii="Times New Roman" w:hAnsi="Times New Roman"/>
          <w:spacing w:val="-4"/>
          <w:sz w:val="24"/>
          <w:szCs w:val="24"/>
        </w:rPr>
        <w:t>в рамках федерального проекта «Формирование комфортной городской среды» в 2026 году готовиться документация по объекту: Капитальный ремонт общественной территории «Площадь Гидростроителей» в пгт. Тлюстенхабль с кадастровым номером 01:06:0102006:829, Республика Адыгея, Теучежский район, пгт. Тлюстенхабль, ул. Гидростроителей</w:t>
      </w:r>
      <w:r w:rsidR="00C728AA">
        <w:rPr>
          <w:rFonts w:ascii="Times New Roman" w:hAnsi="Times New Roman"/>
          <w:spacing w:val="-4"/>
          <w:sz w:val="24"/>
          <w:szCs w:val="24"/>
        </w:rPr>
        <w:t xml:space="preserve"> примерно</w:t>
      </w:r>
      <w:r w:rsidRPr="000928B8">
        <w:rPr>
          <w:rFonts w:ascii="Times New Roman" w:hAnsi="Times New Roman"/>
          <w:spacing w:val="-4"/>
          <w:sz w:val="24"/>
          <w:szCs w:val="24"/>
        </w:rPr>
        <w:t xml:space="preserve"> на сумму 13 190  000,00 рублей </w:t>
      </w:r>
    </w:p>
    <w:p w:rsidR="000928B8" w:rsidRPr="000928B8" w:rsidRDefault="000928B8" w:rsidP="000928B8">
      <w:pPr>
        <w:spacing w:after="0" w:line="240" w:lineRule="auto"/>
        <w:jc w:val="both"/>
        <w:rPr>
          <w:rFonts w:ascii="Times New Roman" w:hAnsi="Times New Roman"/>
          <w:sz w:val="24"/>
          <w:szCs w:val="24"/>
        </w:rPr>
      </w:pPr>
      <w:r w:rsidRPr="000928B8">
        <w:rPr>
          <w:rFonts w:ascii="Times New Roman" w:hAnsi="Times New Roman"/>
          <w:spacing w:val="-4"/>
          <w:sz w:val="24"/>
          <w:szCs w:val="24"/>
        </w:rPr>
        <w:t>- За счет средств местного бюджета разработка сметной документации по выполнению работ по очистке придорожной канавы по ул. Зеленой в пгт. Тлюстенхабль.</w:t>
      </w:r>
    </w:p>
    <w:p w:rsidR="000928B8" w:rsidRPr="000928B8" w:rsidRDefault="000928B8" w:rsidP="000928B8">
      <w:pPr>
        <w:numPr>
          <w:ilvl w:val="0"/>
          <w:numId w:val="4"/>
        </w:numPr>
        <w:spacing w:after="0" w:line="240" w:lineRule="auto"/>
        <w:jc w:val="both"/>
        <w:rPr>
          <w:rFonts w:ascii="Times New Roman" w:hAnsi="Times New Roman"/>
          <w:sz w:val="24"/>
          <w:szCs w:val="24"/>
        </w:rPr>
      </w:pPr>
      <w:r w:rsidRPr="000928B8">
        <w:rPr>
          <w:rFonts w:ascii="Times New Roman" w:hAnsi="Times New Roman"/>
          <w:sz w:val="24"/>
          <w:szCs w:val="24"/>
        </w:rPr>
        <w:t>Планируется разработка документации по строительству монумента участникам СВО.</w:t>
      </w:r>
    </w:p>
    <w:p w:rsidR="000928B8" w:rsidRPr="000928B8" w:rsidRDefault="000928B8" w:rsidP="000928B8">
      <w:pPr>
        <w:spacing w:after="0" w:line="240" w:lineRule="auto"/>
        <w:ind w:left="-142" w:firstLine="567"/>
        <w:jc w:val="both"/>
        <w:rPr>
          <w:rFonts w:ascii="Times New Roman" w:hAnsi="Times New Roman"/>
          <w:sz w:val="24"/>
          <w:szCs w:val="24"/>
          <w:highlight w:val="white"/>
        </w:rPr>
      </w:pPr>
      <w:r w:rsidRPr="000928B8">
        <w:rPr>
          <w:rFonts w:ascii="Times New Roman" w:hAnsi="Times New Roman"/>
          <w:sz w:val="24"/>
          <w:szCs w:val="24"/>
          <w:highlight w:val="white"/>
        </w:rPr>
        <w:t xml:space="preserve">2026 год – объявлен Президентом РФ Владимиром Владимировичем Путиным  годом Единства народов России. </w:t>
      </w:r>
      <w:r w:rsidRPr="000928B8">
        <w:rPr>
          <w:rFonts w:ascii="Times New Roman" w:hAnsi="Times New Roman"/>
          <w:sz w:val="24"/>
          <w:szCs w:val="24"/>
        </w:rPr>
        <w:t xml:space="preserve">Цель этого года – укрепить дружбу и взаимопонимание между народами, проживающими на территории нашей многонациональной страны. </w:t>
      </w:r>
      <w:r w:rsidRPr="000928B8">
        <w:rPr>
          <w:rFonts w:ascii="Times New Roman" w:hAnsi="Times New Roman"/>
          <w:sz w:val="24"/>
          <w:szCs w:val="24"/>
          <w:highlight w:val="white"/>
        </w:rPr>
        <w:t>Наша задача - обеспечить полное выполнение всех намеченных мероприятий.</w:t>
      </w:r>
    </w:p>
    <w:p w:rsidR="000928B8" w:rsidRPr="000928B8" w:rsidRDefault="000928B8" w:rsidP="000928B8">
      <w:pPr>
        <w:spacing w:after="0" w:line="240" w:lineRule="auto"/>
        <w:ind w:firstLine="425"/>
        <w:jc w:val="both"/>
        <w:rPr>
          <w:rFonts w:ascii="Times New Roman" w:hAnsi="Times New Roman"/>
          <w:sz w:val="24"/>
          <w:szCs w:val="24"/>
          <w:highlight w:val="white"/>
        </w:rPr>
      </w:pPr>
      <w:r w:rsidRPr="000928B8">
        <w:rPr>
          <w:rFonts w:ascii="Times New Roman" w:hAnsi="Times New Roman"/>
          <w:sz w:val="24"/>
          <w:szCs w:val="24"/>
          <w:highlight w:val="white"/>
        </w:rPr>
        <w:t>Задач много и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 социально-экономического развития. Этот год будет не из легких и цель Администрации – исполнение всех возложенных полномочий, в рамках имеющихся финансовых возможностей, и создание условий для успешного решения вопросов местного значения.</w:t>
      </w:r>
    </w:p>
    <w:p w:rsidR="000928B8" w:rsidRPr="000928B8" w:rsidRDefault="000928B8" w:rsidP="000928B8">
      <w:pPr>
        <w:spacing w:after="0" w:line="240" w:lineRule="auto"/>
        <w:ind w:firstLine="425"/>
        <w:jc w:val="both"/>
        <w:rPr>
          <w:rFonts w:ascii="Times New Roman" w:hAnsi="Times New Roman"/>
          <w:sz w:val="24"/>
          <w:szCs w:val="24"/>
          <w:highlight w:val="white"/>
        </w:rPr>
      </w:pPr>
      <w:r w:rsidRPr="000928B8">
        <w:rPr>
          <w:rFonts w:ascii="Times New Roman" w:hAnsi="Times New Roman"/>
          <w:sz w:val="24"/>
          <w:szCs w:val="24"/>
          <w:highlight w:val="white"/>
        </w:rPr>
        <w:t>Отчетный год позади, положительные результаты совместной работы имеются. Безусловно, остаются и нерешенные задачи, и над ними еще предстоит работать в тесном сотрудничестве с депутатским корпусом, руководителями предприятий и организаций городского поселения, администрацией Теучежского района, у которых мы всегда находим понимание, поддержку и своевременную конструктивную помощь.</w:t>
      </w:r>
    </w:p>
    <w:p w:rsidR="000928B8" w:rsidRPr="000928B8" w:rsidRDefault="000928B8" w:rsidP="000928B8">
      <w:pPr>
        <w:spacing w:after="0" w:line="240" w:lineRule="auto"/>
        <w:ind w:firstLine="425"/>
        <w:jc w:val="both"/>
        <w:rPr>
          <w:rFonts w:ascii="Times New Roman" w:hAnsi="Times New Roman"/>
          <w:sz w:val="24"/>
          <w:szCs w:val="24"/>
          <w:highlight w:val="white"/>
        </w:rPr>
      </w:pPr>
      <w:r w:rsidRPr="000928B8">
        <w:rPr>
          <w:rFonts w:ascii="Times New Roman" w:hAnsi="Times New Roman"/>
          <w:sz w:val="24"/>
          <w:szCs w:val="24"/>
          <w:highlight w:val="white"/>
        </w:rPr>
        <w:t>В своей работе мы стремимся к тому, чтобы наши решения были взвешенными и ответственными, а действия приносили реальный результат. От этого зависит уровень жизни каждого жителя поселения. Убежден, что, несмотря на все проблемы и трудности,  обозначенные нами задачи абсолютно реализуемы. Только слаженная, скоординированная работа позволит нам обеспечить дальнейшее процветание МО «Тлюстенхабльское городское поселение».</w:t>
      </w:r>
    </w:p>
    <w:p w:rsidR="000928B8" w:rsidRPr="000928B8" w:rsidRDefault="000928B8" w:rsidP="000928B8">
      <w:pPr>
        <w:spacing w:after="192" w:line="240" w:lineRule="auto"/>
        <w:jc w:val="center"/>
        <w:rPr>
          <w:rFonts w:ascii="Times New Roman" w:hAnsi="Times New Roman"/>
          <w:b/>
          <w:sz w:val="24"/>
          <w:szCs w:val="24"/>
        </w:rPr>
      </w:pPr>
      <w:r w:rsidRPr="000928B8">
        <w:rPr>
          <w:rFonts w:ascii="Times New Roman" w:hAnsi="Times New Roman"/>
          <w:b/>
          <w:sz w:val="24"/>
          <w:szCs w:val="24"/>
        </w:rPr>
        <w:t>Заключительная часть</w:t>
      </w:r>
    </w:p>
    <w:p w:rsidR="000928B8" w:rsidRPr="000928B8" w:rsidRDefault="000928B8" w:rsidP="005639A4">
      <w:pPr>
        <w:pStyle w:val="aa"/>
        <w:ind w:firstLine="708"/>
        <w:jc w:val="both"/>
        <w:rPr>
          <w:rFonts w:ascii="Times New Roman" w:hAnsi="Times New Roman"/>
          <w:sz w:val="24"/>
          <w:szCs w:val="24"/>
        </w:rPr>
      </w:pPr>
      <w:r w:rsidRPr="000928B8">
        <w:rPr>
          <w:rFonts w:ascii="Times New Roman" w:hAnsi="Times New Roman"/>
          <w:sz w:val="24"/>
          <w:szCs w:val="24"/>
        </w:rPr>
        <w:t>Подводя итоги 2025 года, хочется отметить, что все, что было сделано на территории городского поселения - это итог совместных усилий главы Республики Адыгея Мурата Каральбиевича Кумпилова, главы Теучежского района Адама Георгиевича Удычака, администрации поселения, всего депутатского корпуса, руководителей предприятий, организаций и учреждений, расположенных на территории поселения. Надеемся на дальнейшее взаимное сотрудничество и в 2026 году.</w:t>
      </w:r>
    </w:p>
    <w:p w:rsidR="000928B8" w:rsidRPr="000928B8" w:rsidRDefault="000928B8" w:rsidP="000928B8">
      <w:pPr>
        <w:pStyle w:val="aa"/>
        <w:ind w:firstLine="708"/>
        <w:jc w:val="both"/>
        <w:rPr>
          <w:rFonts w:ascii="Times New Roman" w:hAnsi="Times New Roman"/>
          <w:sz w:val="24"/>
          <w:szCs w:val="24"/>
        </w:rPr>
      </w:pPr>
      <w:r w:rsidRPr="000928B8">
        <w:rPr>
          <w:rFonts w:ascii="Times New Roman" w:hAnsi="Times New Roman"/>
          <w:sz w:val="24"/>
          <w:szCs w:val="24"/>
        </w:rPr>
        <w:t>Доклад окончен. Спасибо за внимание.</w:t>
      </w:r>
      <w:r w:rsidR="005639A4">
        <w:rPr>
          <w:rFonts w:ascii="Times New Roman" w:hAnsi="Times New Roman"/>
          <w:sz w:val="24"/>
          <w:szCs w:val="24"/>
        </w:rPr>
        <w:t>».</w:t>
      </w:r>
    </w:p>
    <w:p w:rsidR="000928B8" w:rsidRDefault="000928B8" w:rsidP="000928B8">
      <w:pPr>
        <w:pStyle w:val="aa"/>
        <w:ind w:firstLine="708"/>
        <w:jc w:val="both"/>
        <w:rPr>
          <w:rFonts w:ascii="Times New Roman" w:hAnsi="Times New Roman"/>
          <w:sz w:val="28"/>
        </w:rPr>
      </w:pPr>
    </w:p>
    <w:p w:rsidR="005331A4" w:rsidRPr="00C50AAE" w:rsidRDefault="005331A4" w:rsidP="000928B8">
      <w:pPr>
        <w:spacing w:after="0" w:line="20" w:lineRule="atLeast"/>
        <w:jc w:val="both"/>
        <w:rPr>
          <w:rFonts w:ascii="Times New Roman" w:hAnsi="Times New Roman"/>
          <w:sz w:val="24"/>
          <w:szCs w:val="24"/>
        </w:rPr>
      </w:pPr>
    </w:p>
    <w:sectPr w:rsidR="005331A4" w:rsidRPr="00C50AAE" w:rsidSect="005331A4">
      <w:headerReference w:type="default" r:id="rId11"/>
      <w:pgSz w:w="11906" w:h="16838"/>
      <w:pgMar w:top="1134" w:right="567" w:bottom="709"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97" w:rsidRDefault="00B85E97" w:rsidP="005331A4">
      <w:pPr>
        <w:spacing w:after="0" w:line="240" w:lineRule="auto"/>
      </w:pPr>
      <w:r>
        <w:separator/>
      </w:r>
    </w:p>
  </w:endnote>
  <w:endnote w:type="continuationSeparator" w:id="1">
    <w:p w:rsidR="00B85E97" w:rsidRDefault="00B85E97" w:rsidP="00533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97" w:rsidRDefault="00B85E97" w:rsidP="005331A4">
      <w:pPr>
        <w:spacing w:after="0" w:line="240" w:lineRule="auto"/>
      </w:pPr>
      <w:r>
        <w:separator/>
      </w:r>
    </w:p>
  </w:footnote>
  <w:footnote w:type="continuationSeparator" w:id="1">
    <w:p w:rsidR="00B85E97" w:rsidRDefault="00B85E97" w:rsidP="005331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A4" w:rsidRDefault="007A5A28">
    <w:pPr>
      <w:pStyle w:val="a8"/>
      <w:jc w:val="center"/>
    </w:pPr>
    <w:r>
      <w:fldChar w:fldCharType="begin"/>
    </w:r>
    <w:r w:rsidR="008E1D8C">
      <w:instrText xml:space="preserve">PAGE </w:instrText>
    </w:r>
    <w:r>
      <w:fldChar w:fldCharType="separate"/>
    </w:r>
    <w:r w:rsidR="008E1F9E">
      <w:rPr>
        <w:noProof/>
      </w:rPr>
      <w:t>8</w:t>
    </w:r>
    <w:r>
      <w:fldChar w:fldCharType="end"/>
    </w:r>
  </w:p>
  <w:p w:rsidR="005331A4" w:rsidRDefault="005331A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A93"/>
    <w:multiLevelType w:val="multilevel"/>
    <w:tmpl w:val="A8CC3A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5780AD2"/>
    <w:multiLevelType w:val="multilevel"/>
    <w:tmpl w:val="68ECA9B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EE6491C"/>
    <w:multiLevelType w:val="multilevel"/>
    <w:tmpl w:val="091856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6EFC18C1"/>
    <w:multiLevelType w:val="multilevel"/>
    <w:tmpl w:val="9B88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31A4"/>
    <w:rsid w:val="000928B8"/>
    <w:rsid w:val="000F45E2"/>
    <w:rsid w:val="002337A1"/>
    <w:rsid w:val="00285F27"/>
    <w:rsid w:val="004E15B2"/>
    <w:rsid w:val="005331A4"/>
    <w:rsid w:val="005639A4"/>
    <w:rsid w:val="00580B24"/>
    <w:rsid w:val="005F5B7E"/>
    <w:rsid w:val="007A5A28"/>
    <w:rsid w:val="007A6CA8"/>
    <w:rsid w:val="008B2E98"/>
    <w:rsid w:val="008E1D8C"/>
    <w:rsid w:val="008E1F9E"/>
    <w:rsid w:val="00922F90"/>
    <w:rsid w:val="00A37D79"/>
    <w:rsid w:val="00A6381A"/>
    <w:rsid w:val="00B85E97"/>
    <w:rsid w:val="00BD79AD"/>
    <w:rsid w:val="00C50AAE"/>
    <w:rsid w:val="00C728AA"/>
    <w:rsid w:val="00CB429F"/>
    <w:rsid w:val="00D762D5"/>
    <w:rsid w:val="00DE0697"/>
    <w:rsid w:val="00DE4026"/>
    <w:rsid w:val="00E07C3A"/>
    <w:rsid w:val="00E64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331A4"/>
    <w:pPr>
      <w:spacing w:after="200" w:line="276" w:lineRule="auto"/>
    </w:pPr>
    <w:rPr>
      <w:sz w:val="22"/>
    </w:rPr>
  </w:style>
  <w:style w:type="paragraph" w:styleId="10">
    <w:name w:val="heading 1"/>
    <w:next w:val="a"/>
    <w:link w:val="11"/>
    <w:uiPriority w:val="9"/>
    <w:qFormat/>
    <w:rsid w:val="005331A4"/>
    <w:pPr>
      <w:spacing w:before="120" w:after="120" w:line="276" w:lineRule="auto"/>
      <w:jc w:val="both"/>
      <w:outlineLvl w:val="0"/>
    </w:pPr>
    <w:rPr>
      <w:rFonts w:ascii="XO Thames" w:hAnsi="XO Thames"/>
      <w:b/>
      <w:sz w:val="32"/>
    </w:rPr>
  </w:style>
  <w:style w:type="paragraph" w:styleId="2">
    <w:name w:val="heading 2"/>
    <w:next w:val="a"/>
    <w:link w:val="20"/>
    <w:uiPriority w:val="9"/>
    <w:qFormat/>
    <w:rsid w:val="005331A4"/>
    <w:pPr>
      <w:spacing w:before="120" w:after="120" w:line="276" w:lineRule="auto"/>
      <w:jc w:val="both"/>
      <w:outlineLvl w:val="1"/>
    </w:pPr>
    <w:rPr>
      <w:rFonts w:ascii="XO Thames" w:hAnsi="XO Thames"/>
      <w:b/>
      <w:sz w:val="28"/>
    </w:rPr>
  </w:style>
  <w:style w:type="paragraph" w:styleId="3">
    <w:name w:val="heading 3"/>
    <w:next w:val="a"/>
    <w:link w:val="30"/>
    <w:uiPriority w:val="9"/>
    <w:qFormat/>
    <w:rsid w:val="005331A4"/>
    <w:pPr>
      <w:spacing w:before="120" w:after="120" w:line="276" w:lineRule="auto"/>
      <w:jc w:val="both"/>
      <w:outlineLvl w:val="2"/>
    </w:pPr>
    <w:rPr>
      <w:rFonts w:ascii="XO Thames" w:hAnsi="XO Thames"/>
      <w:b/>
      <w:sz w:val="26"/>
    </w:rPr>
  </w:style>
  <w:style w:type="paragraph" w:styleId="4">
    <w:name w:val="heading 4"/>
    <w:next w:val="a"/>
    <w:link w:val="40"/>
    <w:uiPriority w:val="9"/>
    <w:qFormat/>
    <w:rsid w:val="005331A4"/>
    <w:pPr>
      <w:spacing w:before="120" w:after="120" w:line="276" w:lineRule="auto"/>
      <w:jc w:val="both"/>
      <w:outlineLvl w:val="3"/>
    </w:pPr>
    <w:rPr>
      <w:rFonts w:ascii="XO Thames" w:hAnsi="XO Thames"/>
      <w:b/>
      <w:sz w:val="24"/>
    </w:rPr>
  </w:style>
  <w:style w:type="paragraph" w:styleId="5">
    <w:name w:val="heading 5"/>
    <w:next w:val="a"/>
    <w:link w:val="50"/>
    <w:uiPriority w:val="9"/>
    <w:qFormat/>
    <w:rsid w:val="005331A4"/>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331A4"/>
    <w:rPr>
      <w:color w:val="000000"/>
      <w:sz w:val="22"/>
    </w:rPr>
  </w:style>
  <w:style w:type="paragraph" w:styleId="21">
    <w:name w:val="toc 2"/>
    <w:next w:val="a"/>
    <w:link w:val="22"/>
    <w:uiPriority w:val="39"/>
    <w:rsid w:val="005331A4"/>
    <w:pPr>
      <w:ind w:left="200"/>
    </w:pPr>
    <w:rPr>
      <w:rFonts w:ascii="XO Thames" w:hAnsi="XO Thames"/>
      <w:sz w:val="28"/>
    </w:rPr>
  </w:style>
  <w:style w:type="character" w:customStyle="1" w:styleId="22">
    <w:name w:val="Оглавление 2 Знак"/>
    <w:link w:val="21"/>
    <w:rsid w:val="005331A4"/>
    <w:rPr>
      <w:rFonts w:ascii="XO Thames" w:hAnsi="XO Thames"/>
      <w:sz w:val="28"/>
    </w:rPr>
  </w:style>
  <w:style w:type="paragraph" w:styleId="41">
    <w:name w:val="toc 4"/>
    <w:next w:val="a"/>
    <w:link w:val="42"/>
    <w:uiPriority w:val="39"/>
    <w:rsid w:val="005331A4"/>
    <w:pPr>
      <w:ind w:left="600"/>
    </w:pPr>
    <w:rPr>
      <w:rFonts w:ascii="XO Thames" w:hAnsi="XO Thames"/>
      <w:sz w:val="28"/>
    </w:rPr>
  </w:style>
  <w:style w:type="character" w:customStyle="1" w:styleId="42">
    <w:name w:val="Оглавление 4 Знак"/>
    <w:link w:val="41"/>
    <w:rsid w:val="005331A4"/>
    <w:rPr>
      <w:rFonts w:ascii="XO Thames" w:hAnsi="XO Thames"/>
      <w:sz w:val="28"/>
    </w:rPr>
  </w:style>
  <w:style w:type="paragraph" w:styleId="a3">
    <w:name w:val="footer"/>
    <w:basedOn w:val="a"/>
    <w:link w:val="a4"/>
    <w:rsid w:val="005331A4"/>
    <w:pPr>
      <w:tabs>
        <w:tab w:val="center" w:pos="4677"/>
        <w:tab w:val="right" w:pos="9355"/>
      </w:tabs>
      <w:spacing w:after="0" w:line="240" w:lineRule="auto"/>
    </w:pPr>
  </w:style>
  <w:style w:type="character" w:customStyle="1" w:styleId="a4">
    <w:name w:val="Нижний колонтитул Знак"/>
    <w:basedOn w:val="1"/>
    <w:link w:val="a3"/>
    <w:rsid w:val="005331A4"/>
  </w:style>
  <w:style w:type="paragraph" w:customStyle="1" w:styleId="12">
    <w:name w:val="Обычный1"/>
    <w:link w:val="13"/>
    <w:rsid w:val="005331A4"/>
  </w:style>
  <w:style w:type="character" w:customStyle="1" w:styleId="13">
    <w:name w:val="Обычный1"/>
    <w:link w:val="12"/>
    <w:rsid w:val="005331A4"/>
  </w:style>
  <w:style w:type="paragraph" w:styleId="6">
    <w:name w:val="toc 6"/>
    <w:next w:val="a"/>
    <w:link w:val="60"/>
    <w:uiPriority w:val="39"/>
    <w:rsid w:val="005331A4"/>
    <w:pPr>
      <w:ind w:left="1000"/>
    </w:pPr>
    <w:rPr>
      <w:rFonts w:ascii="XO Thames" w:hAnsi="XO Thames"/>
      <w:sz w:val="28"/>
    </w:rPr>
  </w:style>
  <w:style w:type="character" w:customStyle="1" w:styleId="60">
    <w:name w:val="Оглавление 6 Знак"/>
    <w:link w:val="6"/>
    <w:rsid w:val="005331A4"/>
    <w:rPr>
      <w:rFonts w:ascii="XO Thames" w:hAnsi="XO Thames"/>
      <w:sz w:val="28"/>
    </w:rPr>
  </w:style>
  <w:style w:type="paragraph" w:styleId="7">
    <w:name w:val="toc 7"/>
    <w:next w:val="a"/>
    <w:link w:val="70"/>
    <w:uiPriority w:val="39"/>
    <w:rsid w:val="005331A4"/>
    <w:pPr>
      <w:ind w:left="1200"/>
    </w:pPr>
    <w:rPr>
      <w:rFonts w:ascii="XO Thames" w:hAnsi="XO Thames"/>
      <w:sz w:val="28"/>
    </w:rPr>
  </w:style>
  <w:style w:type="character" w:customStyle="1" w:styleId="70">
    <w:name w:val="Оглавление 7 Знак"/>
    <w:link w:val="7"/>
    <w:rsid w:val="005331A4"/>
    <w:rPr>
      <w:rFonts w:ascii="XO Thames" w:hAnsi="XO Thames"/>
      <w:sz w:val="28"/>
    </w:rPr>
  </w:style>
  <w:style w:type="paragraph" w:customStyle="1" w:styleId="Endnote">
    <w:name w:val="Endnote"/>
    <w:link w:val="Endnote0"/>
    <w:rsid w:val="005331A4"/>
    <w:pPr>
      <w:ind w:firstLine="851"/>
      <w:jc w:val="both"/>
    </w:pPr>
    <w:rPr>
      <w:rFonts w:ascii="XO Thames" w:hAnsi="XO Thames"/>
      <w:sz w:val="22"/>
    </w:rPr>
  </w:style>
  <w:style w:type="character" w:customStyle="1" w:styleId="Endnote0">
    <w:name w:val="Endnote"/>
    <w:link w:val="Endnote"/>
    <w:rsid w:val="005331A4"/>
    <w:rPr>
      <w:rFonts w:ascii="XO Thames" w:hAnsi="XO Thames"/>
      <w:sz w:val="22"/>
    </w:rPr>
  </w:style>
  <w:style w:type="character" w:customStyle="1" w:styleId="30">
    <w:name w:val="Заголовок 3 Знак"/>
    <w:link w:val="3"/>
    <w:rsid w:val="005331A4"/>
    <w:rPr>
      <w:rFonts w:ascii="XO Thames" w:hAnsi="XO Thames"/>
      <w:b/>
      <w:sz w:val="26"/>
    </w:rPr>
  </w:style>
  <w:style w:type="paragraph" w:styleId="a5">
    <w:name w:val="Normal (Web)"/>
    <w:basedOn w:val="a"/>
    <w:link w:val="a6"/>
    <w:rsid w:val="005331A4"/>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sid w:val="005331A4"/>
    <w:rPr>
      <w:rFonts w:ascii="Times New Roman" w:hAnsi="Times New Roman"/>
      <w:sz w:val="24"/>
    </w:rPr>
  </w:style>
  <w:style w:type="paragraph" w:styleId="31">
    <w:name w:val="toc 3"/>
    <w:next w:val="a"/>
    <w:link w:val="32"/>
    <w:uiPriority w:val="39"/>
    <w:rsid w:val="005331A4"/>
    <w:pPr>
      <w:ind w:left="400"/>
    </w:pPr>
    <w:rPr>
      <w:rFonts w:ascii="XO Thames" w:hAnsi="XO Thames"/>
      <w:sz w:val="28"/>
    </w:rPr>
  </w:style>
  <w:style w:type="character" w:customStyle="1" w:styleId="32">
    <w:name w:val="Оглавление 3 Знак"/>
    <w:link w:val="31"/>
    <w:rsid w:val="005331A4"/>
    <w:rPr>
      <w:rFonts w:ascii="XO Thames" w:hAnsi="XO Thames"/>
      <w:sz w:val="28"/>
    </w:rPr>
  </w:style>
  <w:style w:type="character" w:customStyle="1" w:styleId="50">
    <w:name w:val="Заголовок 5 Знак"/>
    <w:link w:val="5"/>
    <w:rsid w:val="005331A4"/>
    <w:rPr>
      <w:rFonts w:ascii="XO Thames" w:hAnsi="XO Thames"/>
      <w:b/>
      <w:sz w:val="22"/>
    </w:rPr>
  </w:style>
  <w:style w:type="character" w:customStyle="1" w:styleId="11">
    <w:name w:val="Заголовок 1 Знак"/>
    <w:link w:val="10"/>
    <w:rsid w:val="005331A4"/>
    <w:rPr>
      <w:rFonts w:ascii="XO Thames" w:hAnsi="XO Thames"/>
      <w:b/>
      <w:sz w:val="32"/>
    </w:rPr>
  </w:style>
  <w:style w:type="paragraph" w:customStyle="1" w:styleId="14">
    <w:name w:val="Гиперссылка1"/>
    <w:link w:val="15"/>
    <w:rsid w:val="005331A4"/>
    <w:pPr>
      <w:spacing w:after="200" w:line="276" w:lineRule="auto"/>
    </w:pPr>
    <w:rPr>
      <w:color w:val="0000FF"/>
      <w:sz w:val="22"/>
      <w:u w:val="single"/>
    </w:rPr>
  </w:style>
  <w:style w:type="character" w:customStyle="1" w:styleId="15">
    <w:name w:val="Гиперссылка1"/>
    <w:link w:val="14"/>
    <w:rsid w:val="005331A4"/>
    <w:rPr>
      <w:color w:val="0000FF"/>
      <w:sz w:val="22"/>
      <w:u w:val="single"/>
    </w:rPr>
  </w:style>
  <w:style w:type="paragraph" w:customStyle="1" w:styleId="23">
    <w:name w:val="Гиперссылка2"/>
    <w:link w:val="a7"/>
    <w:rsid w:val="005331A4"/>
    <w:rPr>
      <w:color w:val="0000FF"/>
      <w:u w:val="single"/>
    </w:rPr>
  </w:style>
  <w:style w:type="character" w:styleId="a7">
    <w:name w:val="Hyperlink"/>
    <w:link w:val="23"/>
    <w:rsid w:val="005331A4"/>
    <w:rPr>
      <w:color w:val="0000FF"/>
      <w:u w:val="single"/>
    </w:rPr>
  </w:style>
  <w:style w:type="paragraph" w:customStyle="1" w:styleId="Footnote">
    <w:name w:val="Footnote"/>
    <w:link w:val="Footnote0"/>
    <w:rsid w:val="005331A4"/>
    <w:pPr>
      <w:ind w:firstLine="851"/>
      <w:jc w:val="both"/>
    </w:pPr>
    <w:rPr>
      <w:rFonts w:ascii="XO Thames" w:hAnsi="XO Thames"/>
      <w:sz w:val="22"/>
    </w:rPr>
  </w:style>
  <w:style w:type="character" w:customStyle="1" w:styleId="Footnote0">
    <w:name w:val="Footnote"/>
    <w:link w:val="Footnote"/>
    <w:rsid w:val="005331A4"/>
    <w:rPr>
      <w:rFonts w:ascii="XO Thames" w:hAnsi="XO Thames"/>
      <w:sz w:val="22"/>
    </w:rPr>
  </w:style>
  <w:style w:type="paragraph" w:customStyle="1" w:styleId="Endnote00">
    <w:name w:val="Endnote_0"/>
    <w:link w:val="Endnote01"/>
    <w:rsid w:val="005331A4"/>
    <w:rPr>
      <w:rFonts w:ascii="XO Thames" w:hAnsi="XO Thames"/>
      <w:sz w:val="22"/>
    </w:rPr>
  </w:style>
  <w:style w:type="character" w:customStyle="1" w:styleId="Endnote01">
    <w:name w:val="Endnote_0"/>
    <w:link w:val="Endnote00"/>
    <w:rsid w:val="005331A4"/>
    <w:rPr>
      <w:rFonts w:ascii="XO Thames" w:hAnsi="XO Thames"/>
      <w:sz w:val="22"/>
    </w:rPr>
  </w:style>
  <w:style w:type="paragraph" w:styleId="16">
    <w:name w:val="toc 1"/>
    <w:next w:val="a"/>
    <w:link w:val="17"/>
    <w:uiPriority w:val="39"/>
    <w:rsid w:val="005331A4"/>
    <w:pPr>
      <w:spacing w:after="200" w:line="276" w:lineRule="auto"/>
    </w:pPr>
    <w:rPr>
      <w:rFonts w:ascii="XO Thames" w:hAnsi="XO Thames"/>
      <w:b/>
      <w:sz w:val="28"/>
    </w:rPr>
  </w:style>
  <w:style w:type="character" w:customStyle="1" w:styleId="17">
    <w:name w:val="Оглавление 1 Знак"/>
    <w:link w:val="16"/>
    <w:rsid w:val="005331A4"/>
    <w:rPr>
      <w:rFonts w:ascii="XO Thames" w:hAnsi="XO Thames"/>
      <w:b/>
      <w:sz w:val="28"/>
    </w:rPr>
  </w:style>
  <w:style w:type="paragraph" w:styleId="a8">
    <w:name w:val="header"/>
    <w:basedOn w:val="a"/>
    <w:link w:val="a9"/>
    <w:rsid w:val="005331A4"/>
    <w:pPr>
      <w:tabs>
        <w:tab w:val="center" w:pos="4677"/>
        <w:tab w:val="right" w:pos="9355"/>
      </w:tabs>
      <w:spacing w:after="0" w:line="240" w:lineRule="auto"/>
    </w:pPr>
  </w:style>
  <w:style w:type="character" w:customStyle="1" w:styleId="a9">
    <w:name w:val="Верхний колонтитул Знак"/>
    <w:basedOn w:val="1"/>
    <w:link w:val="a8"/>
    <w:rsid w:val="005331A4"/>
  </w:style>
  <w:style w:type="paragraph" w:customStyle="1" w:styleId="HeaderandFooter">
    <w:name w:val="Header and Footer"/>
    <w:link w:val="HeaderandFooter0"/>
    <w:rsid w:val="005331A4"/>
    <w:pPr>
      <w:jc w:val="both"/>
    </w:pPr>
    <w:rPr>
      <w:rFonts w:ascii="XO Thames" w:hAnsi="XO Thames"/>
      <w:sz w:val="28"/>
    </w:rPr>
  </w:style>
  <w:style w:type="character" w:customStyle="1" w:styleId="HeaderandFooter0">
    <w:name w:val="Header and Footer"/>
    <w:link w:val="HeaderandFooter"/>
    <w:rsid w:val="005331A4"/>
    <w:rPr>
      <w:rFonts w:ascii="XO Thames" w:hAnsi="XO Thames"/>
      <w:sz w:val="28"/>
    </w:rPr>
  </w:style>
  <w:style w:type="paragraph" w:customStyle="1" w:styleId="Textbody">
    <w:name w:val="Text body"/>
    <w:basedOn w:val="a"/>
    <w:link w:val="Textbody0"/>
    <w:rsid w:val="005331A4"/>
    <w:pPr>
      <w:spacing w:after="0" w:line="240" w:lineRule="auto"/>
      <w:jc w:val="both"/>
    </w:pPr>
    <w:rPr>
      <w:rFonts w:ascii="Times New Roman" w:hAnsi="Times New Roman"/>
      <w:sz w:val="24"/>
    </w:rPr>
  </w:style>
  <w:style w:type="character" w:customStyle="1" w:styleId="Textbody0">
    <w:name w:val="Text body"/>
    <w:basedOn w:val="1"/>
    <w:link w:val="Textbody"/>
    <w:rsid w:val="005331A4"/>
    <w:rPr>
      <w:rFonts w:ascii="Times New Roman" w:hAnsi="Times New Roman"/>
      <w:sz w:val="24"/>
    </w:rPr>
  </w:style>
  <w:style w:type="paragraph" w:styleId="9">
    <w:name w:val="toc 9"/>
    <w:next w:val="a"/>
    <w:link w:val="90"/>
    <w:uiPriority w:val="39"/>
    <w:rsid w:val="005331A4"/>
    <w:pPr>
      <w:ind w:left="1600"/>
    </w:pPr>
    <w:rPr>
      <w:rFonts w:ascii="XO Thames" w:hAnsi="XO Thames"/>
      <w:sz w:val="28"/>
    </w:rPr>
  </w:style>
  <w:style w:type="character" w:customStyle="1" w:styleId="90">
    <w:name w:val="Оглавление 9 Знак"/>
    <w:link w:val="9"/>
    <w:rsid w:val="005331A4"/>
    <w:rPr>
      <w:rFonts w:ascii="XO Thames" w:hAnsi="XO Thames"/>
      <w:sz w:val="28"/>
    </w:rPr>
  </w:style>
  <w:style w:type="paragraph" w:customStyle="1" w:styleId="ConsPlusNonformat">
    <w:name w:val="ConsPlusNonformat"/>
    <w:link w:val="ConsPlusNonformat0"/>
    <w:rsid w:val="005331A4"/>
    <w:pPr>
      <w:widowControl w:val="0"/>
    </w:pPr>
    <w:rPr>
      <w:rFonts w:ascii="Courier New" w:hAnsi="Courier New"/>
      <w:sz w:val="22"/>
    </w:rPr>
  </w:style>
  <w:style w:type="character" w:customStyle="1" w:styleId="ConsPlusNonformat0">
    <w:name w:val="ConsPlusNonformat"/>
    <w:link w:val="ConsPlusNonformat"/>
    <w:rsid w:val="005331A4"/>
    <w:rPr>
      <w:rFonts w:ascii="Courier New" w:hAnsi="Courier New"/>
      <w:color w:val="000000"/>
      <w:sz w:val="22"/>
    </w:rPr>
  </w:style>
  <w:style w:type="paragraph" w:styleId="8">
    <w:name w:val="toc 8"/>
    <w:next w:val="a"/>
    <w:link w:val="80"/>
    <w:uiPriority w:val="39"/>
    <w:rsid w:val="005331A4"/>
    <w:pPr>
      <w:ind w:left="1400"/>
    </w:pPr>
    <w:rPr>
      <w:rFonts w:ascii="XO Thames" w:hAnsi="XO Thames"/>
      <w:sz w:val="28"/>
    </w:rPr>
  </w:style>
  <w:style w:type="character" w:customStyle="1" w:styleId="80">
    <w:name w:val="Оглавление 8 Знак"/>
    <w:link w:val="8"/>
    <w:rsid w:val="005331A4"/>
    <w:rPr>
      <w:rFonts w:ascii="XO Thames" w:hAnsi="XO Thames"/>
      <w:sz w:val="28"/>
    </w:rPr>
  </w:style>
  <w:style w:type="paragraph" w:customStyle="1" w:styleId="18">
    <w:name w:val="Основной шрифт абзаца1"/>
    <w:link w:val="51"/>
    <w:rsid w:val="005331A4"/>
  </w:style>
  <w:style w:type="paragraph" w:styleId="51">
    <w:name w:val="toc 5"/>
    <w:next w:val="a"/>
    <w:link w:val="52"/>
    <w:uiPriority w:val="39"/>
    <w:rsid w:val="005331A4"/>
    <w:pPr>
      <w:ind w:left="800"/>
    </w:pPr>
    <w:rPr>
      <w:rFonts w:ascii="XO Thames" w:hAnsi="XO Thames"/>
      <w:sz w:val="28"/>
    </w:rPr>
  </w:style>
  <w:style w:type="character" w:customStyle="1" w:styleId="52">
    <w:name w:val="Оглавление 5 Знак"/>
    <w:link w:val="51"/>
    <w:rsid w:val="005331A4"/>
    <w:rPr>
      <w:rFonts w:ascii="XO Thames" w:hAnsi="XO Thames"/>
      <w:sz w:val="28"/>
    </w:rPr>
  </w:style>
  <w:style w:type="paragraph" w:styleId="aa">
    <w:name w:val="No Spacing"/>
    <w:link w:val="ab"/>
    <w:rsid w:val="005331A4"/>
    <w:rPr>
      <w:sz w:val="22"/>
    </w:rPr>
  </w:style>
  <w:style w:type="character" w:customStyle="1" w:styleId="ab">
    <w:name w:val="Без интервала Знак"/>
    <w:link w:val="aa"/>
    <w:rsid w:val="005331A4"/>
    <w:rPr>
      <w:color w:val="000000"/>
      <w:sz w:val="22"/>
    </w:rPr>
  </w:style>
  <w:style w:type="paragraph" w:styleId="ac">
    <w:name w:val="Subtitle"/>
    <w:next w:val="a"/>
    <w:link w:val="ad"/>
    <w:uiPriority w:val="11"/>
    <w:qFormat/>
    <w:rsid w:val="005331A4"/>
    <w:pPr>
      <w:spacing w:after="200" w:line="276" w:lineRule="auto"/>
      <w:jc w:val="both"/>
    </w:pPr>
    <w:rPr>
      <w:rFonts w:ascii="XO Thames" w:hAnsi="XO Thames"/>
      <w:i/>
      <w:sz w:val="24"/>
    </w:rPr>
  </w:style>
  <w:style w:type="character" w:customStyle="1" w:styleId="ad">
    <w:name w:val="Подзаголовок Знак"/>
    <w:link w:val="ac"/>
    <w:rsid w:val="005331A4"/>
    <w:rPr>
      <w:rFonts w:ascii="XO Thames" w:hAnsi="XO Thames"/>
      <w:i/>
      <w:sz w:val="24"/>
    </w:rPr>
  </w:style>
  <w:style w:type="paragraph" w:customStyle="1" w:styleId="19">
    <w:name w:val="Основной шрифт абзаца1"/>
    <w:link w:val="1a"/>
    <w:rsid w:val="005331A4"/>
    <w:pPr>
      <w:spacing w:after="200" w:line="276" w:lineRule="auto"/>
    </w:pPr>
    <w:rPr>
      <w:sz w:val="22"/>
    </w:rPr>
  </w:style>
  <w:style w:type="character" w:customStyle="1" w:styleId="1a">
    <w:name w:val="Основной шрифт абзаца1"/>
    <w:link w:val="19"/>
    <w:rsid w:val="005331A4"/>
    <w:rPr>
      <w:color w:val="000000"/>
      <w:sz w:val="22"/>
    </w:rPr>
  </w:style>
  <w:style w:type="paragraph" w:styleId="ae">
    <w:name w:val="Title"/>
    <w:next w:val="a"/>
    <w:link w:val="af"/>
    <w:uiPriority w:val="10"/>
    <w:qFormat/>
    <w:rsid w:val="005331A4"/>
    <w:pPr>
      <w:spacing w:before="567" w:after="567" w:line="276" w:lineRule="auto"/>
      <w:jc w:val="center"/>
    </w:pPr>
    <w:rPr>
      <w:rFonts w:ascii="XO Thames" w:hAnsi="XO Thames"/>
      <w:b/>
      <w:caps/>
      <w:sz w:val="40"/>
    </w:rPr>
  </w:style>
  <w:style w:type="character" w:customStyle="1" w:styleId="af">
    <w:name w:val="Название Знак"/>
    <w:link w:val="ae"/>
    <w:rsid w:val="005331A4"/>
    <w:rPr>
      <w:rFonts w:ascii="XO Thames" w:hAnsi="XO Thames"/>
      <w:b/>
      <w:caps/>
      <w:sz w:val="40"/>
    </w:rPr>
  </w:style>
  <w:style w:type="character" w:customStyle="1" w:styleId="40">
    <w:name w:val="Заголовок 4 Знак"/>
    <w:link w:val="4"/>
    <w:rsid w:val="005331A4"/>
    <w:rPr>
      <w:rFonts w:ascii="XO Thames" w:hAnsi="XO Thames"/>
      <w:b/>
      <w:sz w:val="24"/>
    </w:rPr>
  </w:style>
  <w:style w:type="character" w:customStyle="1" w:styleId="20">
    <w:name w:val="Заголовок 2 Знак"/>
    <w:link w:val="2"/>
    <w:rsid w:val="005331A4"/>
    <w:rPr>
      <w:rFonts w:ascii="XO Thames" w:hAnsi="XO Thames"/>
      <w:b/>
      <w:sz w:val="28"/>
    </w:rPr>
  </w:style>
  <w:style w:type="paragraph" w:styleId="af0">
    <w:name w:val="Balloon Text"/>
    <w:basedOn w:val="a"/>
    <w:link w:val="af1"/>
    <w:uiPriority w:val="99"/>
    <w:semiHidden/>
    <w:unhideWhenUsed/>
    <w:rsid w:val="00580B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80B24"/>
    <w:rPr>
      <w:rFonts w:ascii="Tahoma" w:hAnsi="Tahoma" w:cs="Tahoma"/>
      <w:sz w:val="16"/>
      <w:szCs w:val="16"/>
    </w:rPr>
  </w:style>
  <w:style w:type="paragraph" w:customStyle="1" w:styleId="43">
    <w:name w:val="Основной шрифт абзаца4"/>
    <w:rsid w:val="000928B8"/>
  </w:style>
  <w:style w:type="paragraph" w:customStyle="1" w:styleId="af2">
    <w:name w:val="Öâåòîâîå âûäåëåíèå"/>
    <w:basedOn w:val="a"/>
    <w:rsid w:val="000928B8"/>
    <w:pPr>
      <w:spacing w:after="0" w:line="240" w:lineRule="auto"/>
    </w:pPr>
    <w:rPr>
      <w:rFonts w:ascii="Arial" w:hAnsi="Arial"/>
      <w:b/>
      <w:color w:val="26282F"/>
      <w:sz w:val="24"/>
    </w:rPr>
  </w:style>
  <w:style w:type="paragraph" w:styleId="af3">
    <w:name w:val="Body Text"/>
    <w:basedOn w:val="a"/>
    <w:link w:val="af4"/>
    <w:rsid w:val="000928B8"/>
    <w:pPr>
      <w:spacing w:after="140"/>
    </w:pPr>
  </w:style>
  <w:style w:type="character" w:customStyle="1" w:styleId="af4">
    <w:name w:val="Основной текст Знак"/>
    <w:basedOn w:val="a0"/>
    <w:link w:val="af3"/>
    <w:rsid w:val="000928B8"/>
    <w:rPr>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nd_tlgorpos@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snd_tlgorpos@mail.ru"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4352</Words>
  <Characters>24808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dc:creator>
  <cp:lastModifiedBy>Пользователь Windows</cp:lastModifiedBy>
  <cp:revision>17</cp:revision>
  <cp:lastPrinted>2026-02-19T06:01:00Z</cp:lastPrinted>
  <dcterms:created xsi:type="dcterms:W3CDTF">2025-02-12T11:25:00Z</dcterms:created>
  <dcterms:modified xsi:type="dcterms:W3CDTF">2026-02-19T06:03:00Z</dcterms:modified>
</cp:coreProperties>
</file>