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2151" w:type="dxa"/>
        <w:tblInd w:w="-1347" w:type="dxa"/>
        <w:tblLayout w:type="fixed"/>
        <w:tblCellMar>
          <w:left w:w="71" w:type="dxa"/>
          <w:right w:w="71" w:type="dxa"/>
        </w:tblCellMar>
        <w:tblLook w:val="04A0"/>
      </w:tblPr>
      <w:tblGrid>
        <w:gridCol w:w="885"/>
        <w:gridCol w:w="4746"/>
        <w:gridCol w:w="1481"/>
        <w:gridCol w:w="4148"/>
        <w:gridCol w:w="891"/>
      </w:tblGrid>
      <w:tr w:rsidR="000D1ED6" w:rsidRPr="00AF7522" w:rsidTr="0047118C">
        <w:trPr>
          <w:cantSplit/>
          <w:trHeight w:val="3537"/>
        </w:trPr>
        <w:tc>
          <w:tcPr>
            <w:tcW w:w="885" w:type="dxa"/>
          </w:tcPr>
          <w:p w:rsidR="000D1ED6" w:rsidRDefault="000D1ED6">
            <w:pPr>
              <w:spacing w:line="20" w:lineRule="atLeast"/>
              <w:ind w:left="213" w:hanging="213"/>
              <w:jc w:val="center"/>
              <w:rPr>
                <w:b/>
              </w:rPr>
            </w:pPr>
          </w:p>
        </w:tc>
        <w:tc>
          <w:tcPr>
            <w:tcW w:w="4746" w:type="dxa"/>
          </w:tcPr>
          <w:p w:rsidR="000D1ED6" w:rsidRDefault="000D1ED6">
            <w:pPr>
              <w:spacing w:line="20" w:lineRule="atLeast"/>
              <w:ind w:left="213" w:hanging="213"/>
              <w:jc w:val="center"/>
              <w:rPr>
                <w:b/>
              </w:rPr>
            </w:pPr>
          </w:p>
          <w:p w:rsidR="0047118C" w:rsidRDefault="0047118C">
            <w:pPr>
              <w:spacing w:line="20" w:lineRule="atLeast"/>
              <w:ind w:left="213" w:hanging="213"/>
              <w:jc w:val="center"/>
              <w:rPr>
                <w:b/>
              </w:rPr>
            </w:pPr>
          </w:p>
          <w:p w:rsidR="000D1ED6" w:rsidRDefault="000D1ED6">
            <w:pPr>
              <w:spacing w:line="20" w:lineRule="atLeast"/>
              <w:ind w:left="213" w:hanging="213"/>
              <w:jc w:val="center"/>
              <w:rPr>
                <w:rFonts w:eastAsia="Calibri"/>
                <w:b/>
              </w:rPr>
            </w:pPr>
            <w:r>
              <w:rPr>
                <w:b/>
              </w:rPr>
              <w:t>РОССИЙСКАЯ ФЕДЕРАЦИЯ РЕСПУБЛИКА АДЫГЕЯ</w:t>
            </w:r>
          </w:p>
          <w:p w:rsidR="000D1ED6" w:rsidRDefault="000D1ED6">
            <w:pPr>
              <w:tabs>
                <w:tab w:val="left" w:pos="6090"/>
              </w:tabs>
              <w:spacing w:line="20" w:lineRule="atLeast"/>
              <w:ind w:left="213" w:hanging="213"/>
              <w:jc w:val="center"/>
              <w:rPr>
                <w:b/>
              </w:rPr>
            </w:pPr>
            <w:r>
              <w:rPr>
                <w:b/>
              </w:rPr>
              <w:t>ТЕУЧЕЖСКИЙ МУНИЦИПАЛЬНЫЙ РАЙОН</w:t>
            </w:r>
          </w:p>
          <w:p w:rsidR="000D1ED6" w:rsidRDefault="000D1ED6">
            <w:pPr>
              <w:spacing w:line="20" w:lineRule="atLeast"/>
              <w:ind w:left="213" w:hanging="213"/>
              <w:jc w:val="center"/>
              <w:rPr>
                <w:b/>
              </w:rPr>
            </w:pPr>
            <w:r>
              <w:rPr>
                <w:b/>
              </w:rPr>
              <w:t>Совет народных депутатов муниципального образования</w:t>
            </w:r>
          </w:p>
          <w:p w:rsidR="000D1ED6" w:rsidRDefault="000D1ED6">
            <w:pPr>
              <w:spacing w:line="20" w:lineRule="atLeast"/>
              <w:ind w:left="213" w:hanging="213"/>
              <w:jc w:val="center"/>
              <w:rPr>
                <w:b/>
              </w:rPr>
            </w:pPr>
            <w:r>
              <w:rPr>
                <w:b/>
              </w:rPr>
              <w:t>«Тлюстенхабльское городское поселение»</w:t>
            </w:r>
          </w:p>
          <w:p w:rsidR="000D1ED6" w:rsidRDefault="000D1ED6">
            <w:pPr>
              <w:spacing w:line="20" w:lineRule="atLeast"/>
              <w:ind w:left="213" w:hanging="213"/>
              <w:jc w:val="center"/>
              <w:rPr>
                <w:b/>
              </w:rPr>
            </w:pPr>
            <w:r>
              <w:rPr>
                <w:b/>
              </w:rPr>
              <w:t>385228, п. Тлюстенхабль, ул. Ленина, 25</w:t>
            </w:r>
          </w:p>
          <w:p w:rsidR="000D1ED6" w:rsidRPr="000D1ED6" w:rsidRDefault="000D1ED6">
            <w:pPr>
              <w:spacing w:line="20" w:lineRule="atLeast"/>
              <w:ind w:left="213" w:hanging="213"/>
              <w:jc w:val="center"/>
              <w:rPr>
                <w:b/>
              </w:rPr>
            </w:pPr>
            <w:r>
              <w:rPr>
                <w:b/>
              </w:rPr>
              <w:t>тел</w:t>
            </w:r>
            <w:r w:rsidRPr="000D1ED6">
              <w:rPr>
                <w:b/>
              </w:rPr>
              <w:t>. 88777296638</w:t>
            </w:r>
          </w:p>
          <w:p w:rsidR="0047118C" w:rsidRDefault="0047118C">
            <w:pPr>
              <w:spacing w:line="20" w:lineRule="atLeast"/>
              <w:ind w:left="213" w:hanging="213"/>
              <w:jc w:val="center"/>
              <w:rPr>
                <w:b/>
              </w:rPr>
            </w:pPr>
          </w:p>
          <w:p w:rsidR="000D1ED6" w:rsidRDefault="000D1ED6">
            <w:pPr>
              <w:spacing w:line="20" w:lineRule="atLeast"/>
              <w:ind w:left="213" w:hanging="213"/>
              <w:jc w:val="center"/>
              <w:rPr>
                <w:lang w:val="en-US"/>
              </w:rPr>
            </w:pPr>
            <w:r>
              <w:rPr>
                <w:b/>
                <w:lang w:val="en-US"/>
              </w:rPr>
              <w:t xml:space="preserve">e-mail: </w:t>
            </w:r>
            <w:hyperlink r:id="rId5" w:history="1">
              <w:r>
                <w:rPr>
                  <w:rStyle w:val="a3"/>
                  <w:b/>
                  <w:lang w:val="en-US"/>
                </w:rPr>
                <w:t>snd_tlgorpos@mail.ru</w:t>
              </w:r>
            </w:hyperlink>
          </w:p>
        </w:tc>
        <w:tc>
          <w:tcPr>
            <w:tcW w:w="1481" w:type="dxa"/>
          </w:tcPr>
          <w:p w:rsidR="000D1ED6" w:rsidRDefault="000D1ED6">
            <w:pPr>
              <w:spacing w:line="20" w:lineRule="atLeast"/>
              <w:jc w:val="center"/>
              <w:rPr>
                <w:rFonts w:eastAsia="Calibri"/>
                <w:b/>
                <w:sz w:val="32"/>
                <w:lang w:val="en-US"/>
              </w:rPr>
            </w:pPr>
          </w:p>
          <w:p w:rsidR="000D1ED6" w:rsidRDefault="00567407">
            <w:pPr>
              <w:spacing w:line="20" w:lineRule="atLeast"/>
              <w:jc w:val="center"/>
              <w:rPr>
                <w:b/>
                <w:sz w:val="32"/>
              </w:rPr>
            </w:pPr>
            <w:r w:rsidRPr="00567407">
              <w:rPr>
                <w:rFonts w:ascii="Calibri" w:hAnsi="Calibri" w:cs="Calibri"/>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type_ole_rId3" o:spid="_x0000_s1026" type="#_x0000_t75" style="position:absolute;left:0;text-align:left;margin-left:0;margin-top:0;width:50pt;height:50pt;z-index:251658240;visibility:hidden">
                  <o:lock v:ext="edit" selection="t"/>
                </v:shape>
              </w:pict>
            </w:r>
            <w:r w:rsidR="000D1ED6" w:rsidRPr="00567407">
              <w:rPr>
                <w:rFonts w:ascii="Calibri" w:eastAsia="Calibri" w:hAnsi="Calibri" w:cs="Calibri"/>
                <w:sz w:val="22"/>
                <w:szCs w:val="22"/>
              </w:rPr>
              <w:object w:dxaOrig="2327" w:dyaOrig="2293">
                <v:shape id="ole_rId3" o:spid="_x0000_i1025" type="#_x0000_t75" style="width:55.5pt;height:51pt;visibility:visible;mso-wrap-distance-right:0" o:ole="">
                  <v:imagedata r:id="rId6" o:title=""/>
                </v:shape>
                <o:OLEObject Type="Embed" ProgID="MSDraw" ShapeID="ole_rId3" DrawAspect="Content" ObjectID="_1841317174" r:id="rId7"/>
              </w:object>
            </w:r>
          </w:p>
        </w:tc>
        <w:tc>
          <w:tcPr>
            <w:tcW w:w="4148" w:type="dxa"/>
            <w:hideMark/>
          </w:tcPr>
          <w:p w:rsidR="000D1ED6" w:rsidRDefault="000D1ED6">
            <w:pPr>
              <w:pStyle w:val="Heading1"/>
              <w:widowControl w:val="0"/>
              <w:tabs>
                <w:tab w:val="left" w:pos="10986"/>
                <w:tab w:val="left" w:pos="11097"/>
              </w:tabs>
              <w:spacing w:before="0" w:after="0" w:line="20" w:lineRule="atLeast"/>
              <w:jc w:val="center"/>
              <w:rPr>
                <w:sz w:val="22"/>
              </w:rPr>
            </w:pPr>
          </w:p>
          <w:p w:rsidR="0047118C" w:rsidRDefault="0047118C">
            <w:pPr>
              <w:pStyle w:val="Heading1"/>
              <w:widowControl w:val="0"/>
              <w:tabs>
                <w:tab w:val="left" w:pos="10986"/>
                <w:tab w:val="left" w:pos="11097"/>
              </w:tabs>
              <w:spacing w:before="0" w:after="0" w:line="20" w:lineRule="atLeast"/>
              <w:jc w:val="center"/>
              <w:rPr>
                <w:sz w:val="22"/>
              </w:rPr>
            </w:pPr>
          </w:p>
          <w:p w:rsidR="000D1ED6" w:rsidRPr="0047118C" w:rsidRDefault="000D1ED6">
            <w:pPr>
              <w:pStyle w:val="Heading1"/>
              <w:widowControl w:val="0"/>
              <w:tabs>
                <w:tab w:val="left" w:pos="10986"/>
                <w:tab w:val="left" w:pos="11097"/>
              </w:tabs>
              <w:spacing w:before="0" w:after="0" w:line="20" w:lineRule="atLeast"/>
              <w:jc w:val="center"/>
              <w:rPr>
                <w:sz w:val="24"/>
                <w:szCs w:val="24"/>
              </w:rPr>
            </w:pPr>
            <w:r w:rsidRPr="0047118C">
              <w:rPr>
                <w:sz w:val="24"/>
                <w:szCs w:val="24"/>
              </w:rPr>
              <w:t>УРЫСЫЕ ФЕДЕРАЦИЕ</w:t>
            </w:r>
          </w:p>
          <w:p w:rsidR="000D1ED6" w:rsidRDefault="000D1ED6">
            <w:pPr>
              <w:pStyle w:val="Heading1"/>
              <w:widowControl w:val="0"/>
              <w:tabs>
                <w:tab w:val="left" w:pos="10986"/>
                <w:tab w:val="left" w:pos="11097"/>
              </w:tabs>
              <w:spacing w:before="0" w:after="0" w:line="20" w:lineRule="atLeast"/>
              <w:jc w:val="center"/>
              <w:rPr>
                <w:sz w:val="22"/>
              </w:rPr>
            </w:pPr>
            <w:r>
              <w:rPr>
                <w:sz w:val="22"/>
              </w:rPr>
              <w:t>АДЫГЭ РЕСПУБЛИКЭМ</w:t>
            </w:r>
          </w:p>
          <w:p w:rsidR="000D1ED6" w:rsidRDefault="000D1ED6">
            <w:pPr>
              <w:tabs>
                <w:tab w:val="left" w:pos="6090"/>
                <w:tab w:val="left" w:pos="10986"/>
                <w:tab w:val="left" w:pos="11097"/>
              </w:tabs>
              <w:spacing w:line="20" w:lineRule="atLeast"/>
              <w:jc w:val="center"/>
              <w:rPr>
                <w:b/>
              </w:rPr>
            </w:pPr>
            <w:r>
              <w:rPr>
                <w:b/>
              </w:rPr>
              <w:t>ТЕУЦОЖЬ МУНИЦИПАЛЬНЭ</w:t>
            </w:r>
          </w:p>
          <w:p w:rsidR="000D1ED6" w:rsidRDefault="000D1ED6">
            <w:pPr>
              <w:tabs>
                <w:tab w:val="left" w:pos="6090"/>
                <w:tab w:val="left" w:pos="10986"/>
                <w:tab w:val="left" w:pos="11097"/>
              </w:tabs>
              <w:spacing w:line="20" w:lineRule="atLeast"/>
              <w:jc w:val="center"/>
              <w:rPr>
                <w:b/>
              </w:rPr>
            </w:pPr>
            <w:r>
              <w:rPr>
                <w:b/>
              </w:rPr>
              <w:t>РАЙОН</w:t>
            </w:r>
          </w:p>
          <w:p w:rsidR="000D1ED6" w:rsidRDefault="000D1ED6">
            <w:pPr>
              <w:tabs>
                <w:tab w:val="left" w:pos="10986"/>
                <w:tab w:val="left" w:pos="11097"/>
              </w:tabs>
              <w:spacing w:line="20" w:lineRule="atLeast"/>
              <w:jc w:val="center"/>
              <w:rPr>
                <w:b/>
              </w:rPr>
            </w:pPr>
            <w:proofErr w:type="spellStart"/>
            <w:r>
              <w:rPr>
                <w:b/>
              </w:rPr>
              <w:t>Муниципальнэ</w:t>
            </w:r>
            <w:proofErr w:type="spellEnd"/>
            <w:r>
              <w:rPr>
                <w:b/>
              </w:rPr>
              <w:t xml:space="preserve"> </w:t>
            </w:r>
            <w:proofErr w:type="spellStart"/>
            <w:r>
              <w:rPr>
                <w:b/>
              </w:rPr>
              <w:t>гьэпсык</w:t>
            </w:r>
            <w:proofErr w:type="spellEnd"/>
            <w:proofErr w:type="gramStart"/>
            <w:r>
              <w:rPr>
                <w:b/>
                <w:lang w:val="en-US"/>
              </w:rPr>
              <w:t>I</w:t>
            </w:r>
            <w:proofErr w:type="gramEnd"/>
            <w:r>
              <w:rPr>
                <w:b/>
              </w:rPr>
              <w:t xml:space="preserve">э  </w:t>
            </w:r>
            <w:proofErr w:type="spellStart"/>
            <w:r>
              <w:rPr>
                <w:b/>
              </w:rPr>
              <w:t>зи</w:t>
            </w:r>
            <w:proofErr w:type="spellEnd"/>
            <w:r>
              <w:rPr>
                <w:b/>
                <w:lang w:val="en-US"/>
              </w:rPr>
              <w:t>I</w:t>
            </w:r>
            <w:r>
              <w:rPr>
                <w:b/>
              </w:rPr>
              <w:t>э</w:t>
            </w:r>
          </w:p>
          <w:p w:rsidR="000D1ED6" w:rsidRDefault="000D1ED6">
            <w:pPr>
              <w:tabs>
                <w:tab w:val="left" w:pos="10986"/>
                <w:tab w:val="left" w:pos="11097"/>
              </w:tabs>
              <w:spacing w:line="20" w:lineRule="atLeast"/>
              <w:ind w:left="-355"/>
              <w:jc w:val="center"/>
              <w:rPr>
                <w:b/>
              </w:rPr>
            </w:pPr>
            <w:r>
              <w:rPr>
                <w:b/>
              </w:rPr>
              <w:t>«</w:t>
            </w:r>
            <w:proofErr w:type="spellStart"/>
            <w:r>
              <w:rPr>
                <w:b/>
              </w:rPr>
              <w:t>Лъэустэнхьэблэ</w:t>
            </w:r>
            <w:proofErr w:type="spellEnd"/>
            <w:r>
              <w:rPr>
                <w:b/>
              </w:rPr>
              <w:t xml:space="preserve"> </w:t>
            </w:r>
            <w:proofErr w:type="spellStart"/>
            <w:r>
              <w:rPr>
                <w:b/>
              </w:rPr>
              <w:t>къэлэ</w:t>
            </w:r>
            <w:proofErr w:type="spellEnd"/>
            <w:r>
              <w:rPr>
                <w:b/>
              </w:rPr>
              <w:t xml:space="preserve"> </w:t>
            </w:r>
            <w:proofErr w:type="spellStart"/>
            <w:r>
              <w:rPr>
                <w:b/>
              </w:rPr>
              <w:t>псэуп</w:t>
            </w:r>
            <w:proofErr w:type="spellEnd"/>
            <w:proofErr w:type="gramStart"/>
            <w:r>
              <w:rPr>
                <w:b/>
                <w:lang w:val="en-US"/>
              </w:rPr>
              <w:t>I</w:t>
            </w:r>
            <w:proofErr w:type="gramEnd"/>
            <w:r>
              <w:rPr>
                <w:b/>
              </w:rPr>
              <w:t>э»</w:t>
            </w:r>
          </w:p>
          <w:p w:rsidR="000D1ED6" w:rsidRDefault="000D1ED6">
            <w:pPr>
              <w:tabs>
                <w:tab w:val="left" w:pos="270"/>
                <w:tab w:val="center" w:pos="2126"/>
                <w:tab w:val="left" w:pos="10986"/>
                <w:tab w:val="left" w:pos="11097"/>
              </w:tabs>
              <w:spacing w:line="20" w:lineRule="atLeast"/>
              <w:jc w:val="center"/>
              <w:rPr>
                <w:b/>
              </w:rPr>
            </w:pPr>
            <w:proofErr w:type="spellStart"/>
            <w:r>
              <w:rPr>
                <w:b/>
              </w:rPr>
              <w:t>инароднэ</w:t>
            </w:r>
            <w:proofErr w:type="spellEnd"/>
            <w:r>
              <w:rPr>
                <w:b/>
              </w:rPr>
              <w:t xml:space="preserve"> </w:t>
            </w:r>
            <w:proofErr w:type="spellStart"/>
            <w:r>
              <w:rPr>
                <w:b/>
              </w:rPr>
              <w:t>депутатхэм</w:t>
            </w:r>
            <w:proofErr w:type="spellEnd"/>
            <w:r>
              <w:rPr>
                <w:b/>
              </w:rPr>
              <w:t xml:space="preserve"> я Совет</w:t>
            </w:r>
          </w:p>
          <w:p w:rsidR="000D1ED6" w:rsidRDefault="000D1ED6" w:rsidP="0047118C">
            <w:pPr>
              <w:tabs>
                <w:tab w:val="left" w:pos="270"/>
                <w:tab w:val="center" w:pos="2126"/>
                <w:tab w:val="left" w:pos="10986"/>
                <w:tab w:val="left" w:pos="11097"/>
              </w:tabs>
              <w:spacing w:line="20" w:lineRule="atLeast"/>
              <w:jc w:val="center"/>
              <w:rPr>
                <w:b/>
              </w:rPr>
            </w:pPr>
            <w:r>
              <w:rPr>
                <w:b/>
              </w:rPr>
              <w:t>3</w:t>
            </w:r>
            <w:r w:rsidR="0047118C">
              <w:rPr>
                <w:b/>
              </w:rPr>
              <w:t xml:space="preserve">85228, </w:t>
            </w:r>
            <w:proofErr w:type="spellStart"/>
            <w:r w:rsidR="0047118C">
              <w:rPr>
                <w:b/>
              </w:rPr>
              <w:t>п</w:t>
            </w:r>
            <w:proofErr w:type="gramStart"/>
            <w:r w:rsidR="0047118C">
              <w:rPr>
                <w:b/>
              </w:rPr>
              <w:t>.Л</w:t>
            </w:r>
            <w:proofErr w:type="gramEnd"/>
            <w:r w:rsidR="0047118C">
              <w:rPr>
                <w:b/>
              </w:rPr>
              <w:t>ъэустэнхьабль</w:t>
            </w:r>
            <w:proofErr w:type="spellEnd"/>
            <w:r w:rsidR="0047118C">
              <w:rPr>
                <w:b/>
              </w:rPr>
              <w:t xml:space="preserve">, </w:t>
            </w:r>
            <w:proofErr w:type="spellStart"/>
            <w:r w:rsidR="0047118C">
              <w:rPr>
                <w:b/>
              </w:rPr>
              <w:t>урамэр</w:t>
            </w:r>
            <w:proofErr w:type="spellEnd"/>
            <w:r w:rsidR="0047118C">
              <w:rPr>
                <w:b/>
              </w:rPr>
              <w:t xml:space="preserve"> </w:t>
            </w:r>
            <w:r>
              <w:rPr>
                <w:b/>
              </w:rPr>
              <w:t>Ленина, 25</w:t>
            </w:r>
          </w:p>
          <w:p w:rsidR="000D1ED6" w:rsidRPr="00AF7522" w:rsidRDefault="000D1ED6">
            <w:pPr>
              <w:tabs>
                <w:tab w:val="left" w:pos="10986"/>
                <w:tab w:val="left" w:pos="11097"/>
              </w:tabs>
              <w:spacing w:line="20" w:lineRule="atLeast"/>
              <w:jc w:val="center"/>
              <w:rPr>
                <w:b/>
              </w:rPr>
            </w:pPr>
            <w:r>
              <w:rPr>
                <w:b/>
              </w:rPr>
              <w:t>тел</w:t>
            </w:r>
            <w:r w:rsidRPr="00AF7522">
              <w:rPr>
                <w:b/>
              </w:rPr>
              <w:t>. 88777296638</w:t>
            </w:r>
          </w:p>
          <w:p w:rsidR="0047118C" w:rsidRPr="0047118C" w:rsidRDefault="000D1ED6" w:rsidP="0047118C">
            <w:pPr>
              <w:tabs>
                <w:tab w:val="center" w:pos="2126"/>
                <w:tab w:val="right" w:pos="4252"/>
                <w:tab w:val="left" w:pos="10986"/>
                <w:tab w:val="left" w:pos="11097"/>
              </w:tabs>
              <w:spacing w:line="20" w:lineRule="atLeast"/>
              <w:jc w:val="center"/>
              <w:rPr>
                <w:lang w:val="en-US"/>
              </w:rPr>
            </w:pPr>
            <w:r>
              <w:rPr>
                <w:b/>
                <w:lang w:val="en-US"/>
              </w:rPr>
              <w:t xml:space="preserve">e-mail: </w:t>
            </w:r>
            <w:hyperlink r:id="rId8" w:history="1">
              <w:r>
                <w:rPr>
                  <w:rStyle w:val="a3"/>
                  <w:b/>
                  <w:lang w:val="en-US"/>
                </w:rPr>
                <w:t>snd_tlgorpos@mail.ru</w:t>
              </w:r>
            </w:hyperlink>
          </w:p>
        </w:tc>
        <w:tc>
          <w:tcPr>
            <w:tcW w:w="891" w:type="dxa"/>
          </w:tcPr>
          <w:p w:rsidR="000D1ED6" w:rsidRDefault="000D1ED6">
            <w:pPr>
              <w:spacing w:after="200" w:line="276" w:lineRule="auto"/>
              <w:rPr>
                <w:lang w:val="en-US"/>
              </w:rPr>
            </w:pPr>
          </w:p>
        </w:tc>
      </w:tr>
    </w:tbl>
    <w:p w:rsidR="00AE3954" w:rsidRPr="00AF7522" w:rsidRDefault="00AE3954" w:rsidP="000D1ED6">
      <w:pPr>
        <w:pBdr>
          <w:bottom w:val="single" w:sz="12" w:space="1" w:color="auto"/>
        </w:pBdr>
        <w:rPr>
          <w:sz w:val="28"/>
          <w:szCs w:val="28"/>
          <w:lang w:val="en-US"/>
        </w:rPr>
      </w:pPr>
    </w:p>
    <w:p w:rsidR="0047118C" w:rsidRPr="00AF7522" w:rsidRDefault="0047118C" w:rsidP="000D1ED6">
      <w:pPr>
        <w:rPr>
          <w:sz w:val="28"/>
          <w:szCs w:val="28"/>
          <w:lang w:val="en-US"/>
        </w:rPr>
      </w:pPr>
    </w:p>
    <w:p w:rsidR="00AE3954" w:rsidRPr="006C30F1" w:rsidRDefault="00AE3954" w:rsidP="00AE3954">
      <w:pPr>
        <w:jc w:val="center"/>
        <w:rPr>
          <w:b/>
        </w:rPr>
      </w:pPr>
      <w:r w:rsidRPr="006C30F1">
        <w:rPr>
          <w:b/>
        </w:rPr>
        <w:t>РЕШЕНИЕ</w:t>
      </w:r>
    </w:p>
    <w:p w:rsidR="00AE3954" w:rsidRPr="003E2579" w:rsidRDefault="00AE3954" w:rsidP="00AE3954">
      <w:pPr>
        <w:jc w:val="center"/>
        <w:rPr>
          <w:b/>
        </w:rPr>
      </w:pPr>
      <w:r w:rsidRPr="003E2579">
        <w:rPr>
          <w:b/>
        </w:rPr>
        <w:t>СОВЕТА НАРОДНЫХ ДЕПУТАТОВ МУНИЦИПАЛЬНОГО ОБРАЗОВАНИЯ «ТЛЮСТЕНХАБЛЬСКОЕ ГОРОДСКОЕ ПОСЕЛЕНИЕ»</w:t>
      </w:r>
    </w:p>
    <w:p w:rsidR="00AE3954" w:rsidRDefault="00AE3954" w:rsidP="00AE3954">
      <w:pPr>
        <w:jc w:val="center"/>
        <w:rPr>
          <w:b/>
          <w:i/>
          <w:sz w:val="20"/>
          <w:szCs w:val="20"/>
        </w:rPr>
      </w:pPr>
    </w:p>
    <w:p w:rsidR="00AE3954" w:rsidRDefault="00AE3954" w:rsidP="0047118C">
      <w:pPr>
        <w:shd w:val="clear" w:color="auto" w:fill="FFFFFF"/>
        <w:ind w:left="696"/>
        <w:jc w:val="center"/>
        <w:rPr>
          <w:b/>
        </w:rPr>
      </w:pPr>
      <w:r w:rsidRPr="00F06231">
        <w:rPr>
          <w:b/>
        </w:rPr>
        <w:t>О даче согласия на принятие решения о заключении концессионного</w:t>
      </w:r>
      <w:r w:rsidR="0047118C">
        <w:rPr>
          <w:b/>
        </w:rPr>
        <w:t xml:space="preserve"> </w:t>
      </w:r>
      <w:r w:rsidRPr="00F06231">
        <w:rPr>
          <w:b/>
        </w:rPr>
        <w:t>соглашения в отношении объектов, необходимых для организации</w:t>
      </w:r>
      <w:r w:rsidR="0047118C">
        <w:rPr>
          <w:b/>
        </w:rPr>
        <w:t xml:space="preserve"> </w:t>
      </w:r>
      <w:r w:rsidR="00F02027">
        <w:rPr>
          <w:b/>
        </w:rPr>
        <w:t>холодного</w:t>
      </w:r>
      <w:r w:rsidR="0047118C">
        <w:rPr>
          <w:b/>
        </w:rPr>
        <w:t xml:space="preserve"> водоснабжения,</w:t>
      </w:r>
      <w:r>
        <w:rPr>
          <w:b/>
        </w:rPr>
        <w:t xml:space="preserve"> водоотведения</w:t>
      </w:r>
      <w:r w:rsidR="0047118C">
        <w:rPr>
          <w:b/>
        </w:rPr>
        <w:t xml:space="preserve"> и</w:t>
      </w:r>
      <w:r w:rsidR="00F02027">
        <w:rPr>
          <w:b/>
        </w:rPr>
        <w:t xml:space="preserve"> </w:t>
      </w:r>
      <w:r w:rsidRPr="00F06231">
        <w:rPr>
          <w:b/>
        </w:rPr>
        <w:t xml:space="preserve"> теплоснабжения на территории</w:t>
      </w:r>
      <w:r w:rsidR="0047118C">
        <w:rPr>
          <w:b/>
        </w:rPr>
        <w:t xml:space="preserve"> </w:t>
      </w:r>
      <w:r w:rsidRPr="00F06231">
        <w:rPr>
          <w:b/>
        </w:rPr>
        <w:t>муниципального образования «Тлюстенхабльское городское поселение</w:t>
      </w:r>
      <w:r w:rsidR="000D1ED6">
        <w:rPr>
          <w:b/>
        </w:rPr>
        <w:t xml:space="preserve"> Теучежского муниципального района Республики Адыгея</w:t>
      </w:r>
      <w:r w:rsidRPr="00F06231">
        <w:rPr>
          <w:b/>
        </w:rPr>
        <w:t>»</w:t>
      </w:r>
      <w:r w:rsidR="00C37886">
        <w:rPr>
          <w:b/>
        </w:rPr>
        <w:t xml:space="preserve"> и назначении уполномоченного органа по заключению концессионного соглашения</w:t>
      </w:r>
    </w:p>
    <w:p w:rsidR="00AE3954" w:rsidRPr="00F06231" w:rsidRDefault="00AE3954" w:rsidP="00AE3954">
      <w:pPr>
        <w:shd w:val="clear" w:color="auto" w:fill="FFFFFF"/>
        <w:ind w:left="720"/>
        <w:jc w:val="center"/>
        <w:rPr>
          <w:b/>
        </w:rPr>
      </w:pPr>
    </w:p>
    <w:p w:rsidR="00AE3954" w:rsidRDefault="00AE3954" w:rsidP="00AE3954">
      <w:pPr>
        <w:jc w:val="center"/>
        <w:rPr>
          <w:b/>
          <w:i/>
          <w:sz w:val="20"/>
          <w:szCs w:val="20"/>
        </w:rPr>
      </w:pPr>
    </w:p>
    <w:p w:rsidR="00AE3954" w:rsidRPr="004F4AF8" w:rsidRDefault="00AE3954" w:rsidP="00AE3954">
      <w:pPr>
        <w:shd w:val="clear" w:color="auto" w:fill="FFFFFF"/>
        <w:ind w:firstLine="709"/>
        <w:jc w:val="both"/>
        <w:textAlignment w:val="baseline"/>
      </w:pPr>
      <w:proofErr w:type="gramStart"/>
      <w:r w:rsidRPr="00F06231">
        <w:t>В соответствии с Гражданским кодексом Российской Федерации,</w:t>
      </w:r>
      <w:r w:rsidRPr="00F06231">
        <w:br/>
        <w:t>Федеральным законом о</w:t>
      </w:r>
      <w:r>
        <w:t>т 6 октября 2003 года №131-ФЗ «</w:t>
      </w:r>
      <w:r w:rsidRPr="00F06231">
        <w:t>Об общих принципах</w:t>
      </w:r>
      <w:r w:rsidRPr="00F06231">
        <w:br/>
        <w:t>организации местного самоуп</w:t>
      </w:r>
      <w:r>
        <w:t>равления в Российской Федерации»</w:t>
      </w:r>
      <w:r w:rsidRPr="00F06231">
        <w:t>, Федеральным</w:t>
      </w:r>
      <w:r w:rsidRPr="00F06231">
        <w:br/>
        <w:t>законом</w:t>
      </w:r>
      <w:r>
        <w:t xml:space="preserve"> от 21 июля 2005 года №115-ФЗ «</w:t>
      </w:r>
      <w:r w:rsidRPr="00F06231">
        <w:t>О концессио</w:t>
      </w:r>
      <w:r>
        <w:t>нных соглашениях»</w:t>
      </w:r>
      <w:r w:rsidRPr="00F06231">
        <w:t>,</w:t>
      </w:r>
      <w:r w:rsidRPr="00F06231">
        <w:br/>
        <w:t xml:space="preserve">подпунктом 8 пункта 2.1.5 Положения </w:t>
      </w:r>
      <w:r>
        <w:t>«О</w:t>
      </w:r>
      <w:r w:rsidRPr="00F06231">
        <w:t xml:space="preserve"> порядке управлении и распоряжении</w:t>
      </w:r>
      <w:r w:rsidRPr="00F06231">
        <w:br/>
        <w:t>муниципально</w:t>
      </w:r>
      <w:r>
        <w:t xml:space="preserve">й собственностью муниципального </w:t>
      </w:r>
      <w:r w:rsidRPr="00F06231">
        <w:t>образования</w:t>
      </w:r>
      <w:r>
        <w:t xml:space="preserve"> </w:t>
      </w:r>
      <w:r w:rsidRPr="00F06231">
        <w:t>«Тлюстенхабльское городское поселение»</w:t>
      </w:r>
      <w:r>
        <w:t>»</w:t>
      </w:r>
      <w:r w:rsidRPr="00F06231">
        <w:t>, утвержденного решением Совета народных депутатов МО «Тлюстенхабльское городское</w:t>
      </w:r>
      <w:proofErr w:type="gramEnd"/>
      <w:r w:rsidRPr="00F06231">
        <w:t xml:space="preserve"> поселен</w:t>
      </w:r>
      <w:r>
        <w:t>ие» от 01 февраля 2017 года №29</w:t>
      </w:r>
      <w:r w:rsidRPr="00F06231">
        <w:t>, руководствуясь статьей 55 Устава муниципального образования «Тлюстенхабльское городское поселение</w:t>
      </w:r>
      <w:r w:rsidR="000D1ED6">
        <w:t xml:space="preserve"> Теучежского муниципального района Республики Адыгея</w:t>
      </w:r>
      <w:r w:rsidRPr="00F06231">
        <w:t>»</w:t>
      </w:r>
      <w:r w:rsidR="000D1ED6">
        <w:t xml:space="preserve">», на основании документов, представленных письма администрацией муниципального образования «Тлюстенхабльское городское поселение» от </w:t>
      </w:r>
      <w:r w:rsidR="0047118C">
        <w:t>22.05.2026г. №02-08-09, Совет народных депутатов муниципального образования «Тлюстенхабльское городское поселение»</w:t>
      </w:r>
    </w:p>
    <w:p w:rsidR="000D1ED6" w:rsidRDefault="000D1ED6" w:rsidP="00AE3954">
      <w:pPr>
        <w:ind w:firstLine="708"/>
        <w:jc w:val="center"/>
        <w:rPr>
          <w:b/>
        </w:rPr>
      </w:pPr>
    </w:p>
    <w:p w:rsidR="00AE3954" w:rsidRDefault="00AE3954" w:rsidP="00AE3954">
      <w:pPr>
        <w:ind w:firstLine="708"/>
        <w:jc w:val="center"/>
        <w:rPr>
          <w:b/>
        </w:rPr>
      </w:pPr>
      <w:proofErr w:type="gramStart"/>
      <w:r w:rsidRPr="005E4DF0">
        <w:rPr>
          <w:b/>
        </w:rPr>
        <w:t>Р</w:t>
      </w:r>
      <w:proofErr w:type="gramEnd"/>
      <w:r w:rsidRPr="005E4DF0">
        <w:rPr>
          <w:b/>
        </w:rPr>
        <w:t xml:space="preserve"> Е Ш И Л:</w:t>
      </w:r>
    </w:p>
    <w:p w:rsidR="00AE3954" w:rsidRDefault="00AE3954" w:rsidP="00AE3954">
      <w:pPr>
        <w:jc w:val="center"/>
        <w:rPr>
          <w:b/>
        </w:rPr>
      </w:pPr>
    </w:p>
    <w:p w:rsidR="00AE3954" w:rsidRDefault="00AE3954" w:rsidP="00AE3954">
      <w:pPr>
        <w:shd w:val="clear" w:color="auto" w:fill="FFFFFF"/>
        <w:ind w:firstLine="709"/>
        <w:jc w:val="both"/>
      </w:pPr>
      <w:r w:rsidRPr="00AE3954">
        <w:rPr>
          <w:b/>
        </w:rPr>
        <w:t>1.</w:t>
      </w:r>
      <w:r w:rsidRPr="00F06231">
        <w:t xml:space="preserve"> Дать согласие Администрации муниципального образования «Тлюстенхабльское городское поселение» на принятие решения о заключении концессионного соглашения в отношении объектов, необходимых для орган</w:t>
      </w:r>
      <w:r>
        <w:t>изации х</w:t>
      </w:r>
      <w:r w:rsidR="00F02027">
        <w:t>олодного водоснабжения</w:t>
      </w:r>
      <w:r w:rsidR="0047118C">
        <w:t>,</w:t>
      </w:r>
      <w:r w:rsidR="00F02027">
        <w:t xml:space="preserve"> </w:t>
      </w:r>
      <w:r>
        <w:t xml:space="preserve"> </w:t>
      </w:r>
      <w:r w:rsidRPr="00F06231">
        <w:t xml:space="preserve"> водоотведения</w:t>
      </w:r>
      <w:r w:rsidR="0047118C">
        <w:t xml:space="preserve"> и</w:t>
      </w:r>
      <w:r w:rsidR="00F02027">
        <w:t xml:space="preserve"> </w:t>
      </w:r>
      <w:r w:rsidRPr="00F06231">
        <w:t>теплоснабжения на территории</w:t>
      </w:r>
      <w:r w:rsidR="0047118C">
        <w:t xml:space="preserve"> муниципального образования «Тлюстенхабльское городское поселение Теучежского муниципального района Республики Адыгея и являющегося </w:t>
      </w:r>
      <w:r w:rsidRPr="00F06231">
        <w:t xml:space="preserve"> муниципальной собственностью муниципального образования «Тлюстенхабльское городское поселение».</w:t>
      </w:r>
    </w:p>
    <w:p w:rsidR="0047118C" w:rsidRDefault="0047118C" w:rsidP="00AE3954">
      <w:pPr>
        <w:shd w:val="clear" w:color="auto" w:fill="FFFFFF"/>
        <w:ind w:firstLine="709"/>
        <w:jc w:val="both"/>
      </w:pPr>
    </w:p>
    <w:p w:rsidR="0047118C" w:rsidRDefault="0047118C" w:rsidP="0047118C">
      <w:pPr>
        <w:autoSpaceDN w:val="0"/>
        <w:adjustRightInd w:val="0"/>
        <w:ind w:firstLine="709"/>
        <w:jc w:val="both"/>
      </w:pPr>
      <w:r w:rsidRPr="0047118C">
        <w:rPr>
          <w:b/>
        </w:rPr>
        <w:t>2.</w:t>
      </w:r>
      <w:r w:rsidRPr="0047118C">
        <w:t xml:space="preserve"> </w:t>
      </w:r>
      <w:r w:rsidRPr="00062E72">
        <w:t>Уполномочить Главу муниципального образования «Тлюстенхабльское городское поселение»  выступить от имени муниципального образования «Тлюстенхабльское городское поселение»  стороной концессионного соглашения (</w:t>
      </w:r>
      <w:proofErr w:type="spellStart"/>
      <w:r w:rsidRPr="00062E72">
        <w:t>концедентом</w:t>
      </w:r>
      <w:proofErr w:type="spellEnd"/>
      <w:r w:rsidRPr="00062E72">
        <w:t xml:space="preserve">). </w:t>
      </w:r>
    </w:p>
    <w:p w:rsidR="00C37886" w:rsidRDefault="00C37886" w:rsidP="00C37886">
      <w:pPr>
        <w:autoSpaceDN w:val="0"/>
        <w:adjustRightInd w:val="0"/>
        <w:ind w:firstLine="709"/>
        <w:jc w:val="both"/>
        <w:rPr>
          <w:b/>
        </w:rPr>
      </w:pPr>
    </w:p>
    <w:p w:rsidR="00C37886" w:rsidRDefault="00C37886" w:rsidP="00C37886">
      <w:pPr>
        <w:autoSpaceDN w:val="0"/>
        <w:adjustRightInd w:val="0"/>
        <w:ind w:firstLine="709"/>
        <w:jc w:val="both"/>
      </w:pPr>
      <w:r>
        <w:rPr>
          <w:b/>
        </w:rPr>
        <w:t>3</w:t>
      </w:r>
      <w:r w:rsidRPr="004F4AF8">
        <w:rPr>
          <w:b/>
        </w:rPr>
        <w:t>.</w:t>
      </w:r>
      <w:r w:rsidRPr="00062E72">
        <w:t xml:space="preserve"> </w:t>
      </w:r>
      <w:proofErr w:type="gramStart"/>
      <w:r w:rsidRPr="00062E72">
        <w:t xml:space="preserve">От имени </w:t>
      </w:r>
      <w:proofErr w:type="spellStart"/>
      <w:r w:rsidRPr="00062E72">
        <w:t>концедента</w:t>
      </w:r>
      <w:proofErr w:type="spellEnd"/>
      <w:r w:rsidRPr="00062E72">
        <w:t xml:space="preserve"> контроль за соблюдением концессионером условий </w:t>
      </w:r>
      <w:r w:rsidRPr="00062E72">
        <w:lastRenderedPageBreak/>
        <w:t>концессионного соглашения, в том числе за исполнением обязательств по соблюдению сроков реконструкции объекта концессионного соглашения, осуществлению инвестиций в его реконструкцию, обеспечению соответствия технико-экономических показателей объекта концессионного соглашения установленным концессионным соглашением технико-экономическим показателям, осуществлению деятельности, предусмотренной концессионным соглашением, использованию (эксплуатации) объекта концессионного соглашения в соответствии с целями, установленными концессионным соглашением, осуществляет   Глава муниципального</w:t>
      </w:r>
      <w:proofErr w:type="gramEnd"/>
      <w:r w:rsidRPr="00062E72">
        <w:t xml:space="preserve"> образования «Тлюстенхабльское городское поселение». </w:t>
      </w:r>
    </w:p>
    <w:p w:rsidR="00C37886" w:rsidRPr="00062E72" w:rsidRDefault="00C37886" w:rsidP="00C37886">
      <w:pPr>
        <w:autoSpaceDN w:val="0"/>
        <w:adjustRightInd w:val="0"/>
        <w:ind w:firstLine="709"/>
        <w:jc w:val="both"/>
      </w:pPr>
    </w:p>
    <w:p w:rsidR="00C37886" w:rsidRPr="004F4AF8" w:rsidRDefault="00C37886" w:rsidP="00C37886">
      <w:pPr>
        <w:autoSpaceDN w:val="0"/>
        <w:adjustRightInd w:val="0"/>
        <w:ind w:firstLine="709"/>
        <w:jc w:val="both"/>
      </w:pPr>
      <w:r>
        <w:rPr>
          <w:b/>
        </w:rPr>
        <w:t>4</w:t>
      </w:r>
      <w:r w:rsidRPr="004F4AF8">
        <w:rPr>
          <w:b/>
        </w:rPr>
        <w:t>.</w:t>
      </w:r>
      <w:r w:rsidRPr="00062E72">
        <w:t xml:space="preserve"> Установить, что органом, уполномоченным на утверждение конкурсной документации, внесение изменений в конкурсную документацию, создание конкурсной комиссии по проведению конкурса на право заключения концессионного соглашения, утверждение персонального состава конкурсной комиссии по проведению конкурса на право заключения концессионного соглашения является Глава муниципального образования «Тлюстенхабльское городское поселение».</w:t>
      </w:r>
    </w:p>
    <w:p w:rsidR="0047118C" w:rsidRPr="00C37886" w:rsidRDefault="0047118C" w:rsidP="00C37886">
      <w:pPr>
        <w:shd w:val="clear" w:color="auto" w:fill="FFFFFF"/>
        <w:jc w:val="both"/>
      </w:pPr>
    </w:p>
    <w:p w:rsidR="00AE3954" w:rsidRDefault="00C37886" w:rsidP="00AE3954">
      <w:pPr>
        <w:shd w:val="clear" w:color="auto" w:fill="FFFFFF"/>
        <w:ind w:firstLine="709"/>
        <w:jc w:val="both"/>
      </w:pPr>
      <w:r w:rsidRPr="00C37886">
        <w:rPr>
          <w:b/>
        </w:rPr>
        <w:t>5</w:t>
      </w:r>
      <w:r w:rsidR="00AE3954" w:rsidRPr="00C37886">
        <w:rPr>
          <w:b/>
        </w:rPr>
        <w:t>.</w:t>
      </w:r>
      <w:r w:rsidR="00AE3954" w:rsidRPr="00C37886">
        <w:t xml:space="preserve"> </w:t>
      </w:r>
      <w:r>
        <w:t>Утвердить</w:t>
      </w:r>
      <w:r w:rsidR="00AE3954" w:rsidRPr="00C37886">
        <w:rPr>
          <w:spacing w:val="2"/>
          <w:shd w:val="clear" w:color="auto" w:fill="FFFFFF"/>
        </w:rPr>
        <w:t xml:space="preserve"> Перечень объектов концессионного соглашения</w:t>
      </w:r>
      <w:r w:rsidR="00AE3954" w:rsidRPr="00F06231">
        <w:rPr>
          <w:color w:val="2D2D2D"/>
          <w:spacing w:val="2"/>
          <w:shd w:val="clear" w:color="auto" w:fill="FFFFFF"/>
        </w:rPr>
        <w:t xml:space="preserve"> </w:t>
      </w:r>
      <w:r w:rsidR="00AE3954" w:rsidRPr="00F06231">
        <w:t>в отношении объектов, необходимых для органи</w:t>
      </w:r>
      <w:r>
        <w:t xml:space="preserve">зации холодного водоснабжения, </w:t>
      </w:r>
      <w:r w:rsidR="00F02027">
        <w:t>водоотведения</w:t>
      </w:r>
      <w:r>
        <w:t xml:space="preserve"> и</w:t>
      </w:r>
      <w:r w:rsidR="00AE3954" w:rsidRPr="00F06231">
        <w:t xml:space="preserve"> теплоснабжения на территории муниципального образования «Тлюстенхабльское городское поселение</w:t>
      </w:r>
      <w:r>
        <w:t xml:space="preserve"> Теучежского муниципального района Республики Адыгея»</w:t>
      </w:r>
      <w:r w:rsidR="00AE3954" w:rsidRPr="00F06231">
        <w:t xml:space="preserve"> (приложение № 1).</w:t>
      </w:r>
    </w:p>
    <w:p w:rsidR="00C37886" w:rsidRDefault="00C37886" w:rsidP="00AE3954">
      <w:pPr>
        <w:shd w:val="clear" w:color="auto" w:fill="FFFFFF"/>
        <w:ind w:firstLine="709"/>
        <w:jc w:val="both"/>
      </w:pPr>
    </w:p>
    <w:p w:rsidR="00AE3954" w:rsidRPr="00350190" w:rsidRDefault="00C37886" w:rsidP="00AE3954">
      <w:pPr>
        <w:shd w:val="clear" w:color="auto" w:fill="FFFFFF"/>
        <w:ind w:firstLine="709"/>
        <w:jc w:val="both"/>
      </w:pPr>
      <w:r>
        <w:rPr>
          <w:b/>
        </w:rPr>
        <w:t>6</w:t>
      </w:r>
      <w:r w:rsidR="00AE3954" w:rsidRPr="00AE3954">
        <w:rPr>
          <w:b/>
        </w:rPr>
        <w:t>.</w:t>
      </w:r>
      <w:r w:rsidR="00AE3954" w:rsidRPr="00F06231">
        <w:t xml:space="preserve"> </w:t>
      </w:r>
      <w:r w:rsidR="00AE3954">
        <w:t xml:space="preserve"> Настоящее Решение вступает в силу с момента обнародования.</w:t>
      </w:r>
    </w:p>
    <w:p w:rsidR="00AE3954" w:rsidRDefault="00AE3954" w:rsidP="00AE3954">
      <w:pPr>
        <w:rPr>
          <w:b/>
        </w:rPr>
      </w:pPr>
    </w:p>
    <w:p w:rsidR="00AE3954" w:rsidRDefault="00AE3954" w:rsidP="00AE3954">
      <w:pPr>
        <w:rPr>
          <w:b/>
        </w:rPr>
      </w:pPr>
    </w:p>
    <w:p w:rsidR="00C37886" w:rsidRDefault="00C37886" w:rsidP="00AE3954">
      <w:pPr>
        <w:rPr>
          <w:b/>
        </w:rPr>
      </w:pPr>
    </w:p>
    <w:p w:rsidR="00AE3954" w:rsidRPr="00FC3FA7" w:rsidRDefault="00AE3954" w:rsidP="00AE3954">
      <w:pPr>
        <w:rPr>
          <w:b/>
        </w:rPr>
      </w:pPr>
      <w:r w:rsidRPr="00FC3FA7">
        <w:rPr>
          <w:b/>
        </w:rPr>
        <w:t>Председатель Совета народных депутатов</w:t>
      </w:r>
    </w:p>
    <w:p w:rsidR="00AE3954" w:rsidRPr="00FC3FA7" w:rsidRDefault="00AE3954" w:rsidP="00AE3954">
      <w:pPr>
        <w:rPr>
          <w:b/>
        </w:rPr>
      </w:pPr>
      <w:r w:rsidRPr="00FC3FA7">
        <w:rPr>
          <w:b/>
        </w:rPr>
        <w:t xml:space="preserve">МО «Тлюстенхабльское городское поселение»                                                   </w:t>
      </w:r>
      <w:r w:rsidR="00C37886">
        <w:rPr>
          <w:b/>
        </w:rPr>
        <w:t>Г.В. Захарчук</w:t>
      </w:r>
    </w:p>
    <w:p w:rsidR="00C37886" w:rsidRDefault="00C37886" w:rsidP="00AE3954">
      <w:pPr>
        <w:spacing w:line="20" w:lineRule="atLeast"/>
        <w:jc w:val="both"/>
      </w:pPr>
    </w:p>
    <w:p w:rsidR="00831AC1" w:rsidRDefault="00831AC1" w:rsidP="00AE3954">
      <w:pPr>
        <w:spacing w:line="20" w:lineRule="atLeast"/>
        <w:jc w:val="both"/>
      </w:pPr>
    </w:p>
    <w:p w:rsidR="00AE3954" w:rsidRPr="003A1143" w:rsidRDefault="00AE3954" w:rsidP="00AE3954">
      <w:pPr>
        <w:spacing w:line="20" w:lineRule="atLeast"/>
        <w:jc w:val="both"/>
        <w:rPr>
          <w:b/>
          <w:sz w:val="20"/>
          <w:szCs w:val="20"/>
        </w:rPr>
      </w:pPr>
      <w:r w:rsidRPr="003A1143">
        <w:rPr>
          <w:b/>
          <w:sz w:val="20"/>
          <w:szCs w:val="20"/>
        </w:rPr>
        <w:t>п</w:t>
      </w:r>
      <w:r w:rsidR="00C37886">
        <w:rPr>
          <w:b/>
          <w:sz w:val="20"/>
          <w:szCs w:val="20"/>
        </w:rPr>
        <w:t>гт</w:t>
      </w:r>
      <w:r w:rsidRPr="003A1143">
        <w:rPr>
          <w:b/>
          <w:sz w:val="20"/>
          <w:szCs w:val="20"/>
        </w:rPr>
        <w:t>. Тлюстенхабль</w:t>
      </w:r>
    </w:p>
    <w:p w:rsidR="00AE3954" w:rsidRPr="003A1143" w:rsidRDefault="00C37886" w:rsidP="00AE3954">
      <w:pPr>
        <w:spacing w:line="20" w:lineRule="atLeast"/>
        <w:jc w:val="both"/>
        <w:rPr>
          <w:b/>
          <w:sz w:val="20"/>
          <w:szCs w:val="20"/>
        </w:rPr>
      </w:pPr>
      <w:r>
        <w:rPr>
          <w:b/>
          <w:sz w:val="20"/>
          <w:szCs w:val="20"/>
        </w:rPr>
        <w:t>от  26 ма</w:t>
      </w:r>
      <w:r w:rsidR="00AF7522">
        <w:rPr>
          <w:b/>
          <w:sz w:val="20"/>
          <w:szCs w:val="20"/>
        </w:rPr>
        <w:t>я</w:t>
      </w:r>
      <w:r>
        <w:rPr>
          <w:b/>
          <w:sz w:val="20"/>
          <w:szCs w:val="20"/>
        </w:rPr>
        <w:t xml:space="preserve"> 2</w:t>
      </w:r>
      <w:r w:rsidR="00AE3954">
        <w:rPr>
          <w:b/>
          <w:sz w:val="20"/>
          <w:szCs w:val="20"/>
        </w:rPr>
        <w:t>0</w:t>
      </w:r>
      <w:r>
        <w:rPr>
          <w:b/>
          <w:sz w:val="20"/>
          <w:szCs w:val="20"/>
        </w:rPr>
        <w:t>26</w:t>
      </w:r>
      <w:r w:rsidR="00AE3954">
        <w:rPr>
          <w:b/>
          <w:sz w:val="20"/>
          <w:szCs w:val="20"/>
        </w:rPr>
        <w:t>г.</w:t>
      </w:r>
    </w:p>
    <w:p w:rsidR="00AE3954" w:rsidRPr="004F4AF8" w:rsidRDefault="00C37886" w:rsidP="00AE3954">
      <w:pPr>
        <w:spacing w:line="20" w:lineRule="atLeast"/>
        <w:jc w:val="both"/>
        <w:rPr>
          <w:b/>
          <w:sz w:val="20"/>
          <w:szCs w:val="20"/>
        </w:rPr>
      </w:pPr>
      <w:r>
        <w:rPr>
          <w:b/>
          <w:sz w:val="20"/>
          <w:szCs w:val="20"/>
        </w:rPr>
        <w:t xml:space="preserve">№ </w:t>
      </w:r>
      <w:r w:rsidR="00905A34">
        <w:rPr>
          <w:b/>
          <w:sz w:val="20"/>
          <w:szCs w:val="20"/>
        </w:rPr>
        <w:t>197</w:t>
      </w:r>
    </w:p>
    <w:p w:rsidR="00713B77" w:rsidRDefault="00713B77"/>
    <w:p w:rsidR="00AE3954" w:rsidRDefault="00AE3954"/>
    <w:p w:rsidR="00AE3954" w:rsidRDefault="00AE3954"/>
    <w:p w:rsidR="00AE3954" w:rsidRDefault="00AE3954"/>
    <w:p w:rsidR="00AE3954" w:rsidRDefault="00AE3954"/>
    <w:p w:rsidR="00AE3954" w:rsidRDefault="00AE3954"/>
    <w:p w:rsidR="00AE3954" w:rsidRDefault="00AE395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p w:rsidR="00905A34" w:rsidRDefault="00905A34" w:rsidP="00905A34">
      <w:pPr>
        <w:ind w:left="4956" w:firstLine="708"/>
        <w:rPr>
          <w:sz w:val="20"/>
          <w:szCs w:val="20"/>
        </w:rPr>
      </w:pPr>
    </w:p>
    <w:p w:rsidR="00905A34" w:rsidRPr="002544A9" w:rsidRDefault="00905A34" w:rsidP="00905A34">
      <w:pPr>
        <w:ind w:left="4956" w:firstLine="708"/>
        <w:rPr>
          <w:sz w:val="20"/>
          <w:szCs w:val="20"/>
        </w:rPr>
      </w:pPr>
      <w:r w:rsidRPr="002544A9">
        <w:rPr>
          <w:sz w:val="20"/>
          <w:szCs w:val="20"/>
        </w:rPr>
        <w:t xml:space="preserve">Приложение </w:t>
      </w:r>
    </w:p>
    <w:p w:rsidR="00905A34" w:rsidRPr="002544A9" w:rsidRDefault="00905A34" w:rsidP="00905A34">
      <w:pPr>
        <w:ind w:left="4956" w:firstLine="708"/>
        <w:rPr>
          <w:sz w:val="20"/>
          <w:szCs w:val="20"/>
        </w:rPr>
      </w:pPr>
      <w:r w:rsidRPr="002544A9">
        <w:rPr>
          <w:sz w:val="20"/>
          <w:szCs w:val="20"/>
        </w:rPr>
        <w:t>к Решению Совета народных депутатов МО</w:t>
      </w:r>
    </w:p>
    <w:p w:rsidR="00905A34" w:rsidRPr="002544A9" w:rsidRDefault="00905A34" w:rsidP="00905A34">
      <w:pPr>
        <w:ind w:left="4956" w:firstLine="708"/>
        <w:rPr>
          <w:sz w:val="20"/>
          <w:szCs w:val="20"/>
        </w:rPr>
      </w:pPr>
      <w:r w:rsidRPr="002544A9">
        <w:rPr>
          <w:sz w:val="20"/>
          <w:szCs w:val="20"/>
        </w:rPr>
        <w:t>«Тлюстенхабльское городское поселение»</w:t>
      </w:r>
    </w:p>
    <w:p w:rsidR="00905A34" w:rsidRPr="002544A9" w:rsidRDefault="00905A34" w:rsidP="00905A34">
      <w:pPr>
        <w:ind w:left="4956" w:firstLine="708"/>
        <w:rPr>
          <w:sz w:val="20"/>
          <w:szCs w:val="20"/>
        </w:rPr>
      </w:pPr>
      <w:r w:rsidRPr="002544A9">
        <w:rPr>
          <w:sz w:val="20"/>
          <w:szCs w:val="20"/>
        </w:rPr>
        <w:t xml:space="preserve">№ </w:t>
      </w:r>
      <w:r>
        <w:rPr>
          <w:sz w:val="20"/>
          <w:szCs w:val="20"/>
        </w:rPr>
        <w:t>197   от 26.0</w:t>
      </w:r>
      <w:r w:rsidR="00AF7522">
        <w:rPr>
          <w:sz w:val="20"/>
          <w:szCs w:val="20"/>
        </w:rPr>
        <w:t>5</w:t>
      </w:r>
      <w:r>
        <w:rPr>
          <w:sz w:val="20"/>
          <w:szCs w:val="20"/>
        </w:rPr>
        <w:t>.2026</w:t>
      </w:r>
      <w:r w:rsidRPr="002544A9">
        <w:rPr>
          <w:sz w:val="20"/>
          <w:szCs w:val="20"/>
        </w:rPr>
        <w:t>г</w:t>
      </w:r>
      <w:proofErr w:type="gramStart"/>
      <w:r w:rsidRPr="002544A9">
        <w:rPr>
          <w:sz w:val="20"/>
          <w:szCs w:val="20"/>
        </w:rPr>
        <w:t xml:space="preserve"> .</w:t>
      </w:r>
      <w:proofErr w:type="gramEnd"/>
    </w:p>
    <w:p w:rsidR="00905A34" w:rsidRDefault="00905A34"/>
    <w:p w:rsidR="00905A34" w:rsidRDefault="00905A34" w:rsidP="00905A34"/>
    <w:p w:rsidR="00905A34" w:rsidRDefault="00905A34" w:rsidP="00905A34">
      <w:pPr>
        <w:tabs>
          <w:tab w:val="left" w:pos="4440"/>
        </w:tabs>
        <w:jc w:val="center"/>
        <w:rPr>
          <w:b/>
        </w:rPr>
      </w:pPr>
      <w:r w:rsidRPr="00905A34">
        <w:rPr>
          <w:b/>
          <w:spacing w:val="2"/>
          <w:shd w:val="clear" w:color="auto" w:fill="FFFFFF"/>
        </w:rPr>
        <w:t>Перечень объектов концессионного соглашения</w:t>
      </w:r>
      <w:r w:rsidRPr="00905A34">
        <w:rPr>
          <w:b/>
          <w:color w:val="2D2D2D"/>
          <w:spacing w:val="2"/>
          <w:shd w:val="clear" w:color="auto" w:fill="FFFFFF"/>
        </w:rPr>
        <w:t xml:space="preserve"> </w:t>
      </w:r>
      <w:r w:rsidRPr="00905A34">
        <w:rPr>
          <w:b/>
        </w:rPr>
        <w:t>в отношении объектов, необходимых для организации холодного водоснабжения, водоотведения и теплоснабжения на территории муниципального образования «Тлюстенхабльское городское поселение Теучежского муниципального района Республики Адыгея»</w:t>
      </w:r>
    </w:p>
    <w:p w:rsidR="00905A34" w:rsidRDefault="00905A34" w:rsidP="00905A34"/>
    <w:p w:rsidR="00905A34" w:rsidRPr="001049BE" w:rsidRDefault="00905A34" w:rsidP="00905A34">
      <w:pPr>
        <w:rPr>
          <w:bCs/>
          <w:sz w:val="28"/>
          <w:szCs w:val="28"/>
        </w:rPr>
      </w:pPr>
      <w: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119"/>
        <w:gridCol w:w="598"/>
        <w:gridCol w:w="640"/>
        <w:gridCol w:w="3482"/>
        <w:gridCol w:w="1418"/>
      </w:tblGrid>
      <w:tr w:rsidR="00905A34" w:rsidRPr="00867916" w:rsidTr="00D641F9">
        <w:tc>
          <w:tcPr>
            <w:tcW w:w="817" w:type="dxa"/>
          </w:tcPr>
          <w:p w:rsidR="00905A34" w:rsidRPr="00B118AC" w:rsidRDefault="00905A34" w:rsidP="0065347A">
            <w:pPr>
              <w:jc w:val="center"/>
              <w:rPr>
                <w:b/>
                <w:sz w:val="20"/>
                <w:szCs w:val="20"/>
              </w:rPr>
            </w:pPr>
            <w:r w:rsidRPr="00B118AC">
              <w:rPr>
                <w:b/>
                <w:sz w:val="20"/>
                <w:szCs w:val="20"/>
              </w:rPr>
              <w:t>№</w:t>
            </w:r>
          </w:p>
          <w:p w:rsidR="00905A34" w:rsidRPr="00B118AC" w:rsidRDefault="00905A34" w:rsidP="0065347A">
            <w:pPr>
              <w:jc w:val="center"/>
              <w:rPr>
                <w:b/>
                <w:sz w:val="20"/>
                <w:szCs w:val="20"/>
              </w:rPr>
            </w:pPr>
            <w:proofErr w:type="spellStart"/>
            <w:r w:rsidRPr="00B118AC">
              <w:rPr>
                <w:b/>
                <w:sz w:val="20"/>
                <w:szCs w:val="20"/>
              </w:rPr>
              <w:t>пп</w:t>
            </w:r>
            <w:proofErr w:type="spellEnd"/>
          </w:p>
        </w:tc>
        <w:tc>
          <w:tcPr>
            <w:tcW w:w="3119" w:type="dxa"/>
          </w:tcPr>
          <w:p w:rsidR="00905A34" w:rsidRPr="00B118AC" w:rsidRDefault="00905A34" w:rsidP="0065347A">
            <w:pPr>
              <w:jc w:val="center"/>
              <w:rPr>
                <w:b/>
                <w:sz w:val="20"/>
                <w:szCs w:val="20"/>
              </w:rPr>
            </w:pPr>
            <w:r w:rsidRPr="00B118AC">
              <w:rPr>
                <w:b/>
                <w:sz w:val="20"/>
                <w:szCs w:val="20"/>
              </w:rPr>
              <w:t>Наименование имущества</w:t>
            </w:r>
          </w:p>
        </w:tc>
        <w:tc>
          <w:tcPr>
            <w:tcW w:w="579" w:type="dxa"/>
          </w:tcPr>
          <w:p w:rsidR="00905A34" w:rsidRPr="00B118AC" w:rsidRDefault="00905A34" w:rsidP="0065347A">
            <w:pPr>
              <w:jc w:val="center"/>
              <w:rPr>
                <w:b/>
                <w:sz w:val="20"/>
                <w:szCs w:val="20"/>
              </w:rPr>
            </w:pPr>
            <w:r w:rsidRPr="00B118AC">
              <w:rPr>
                <w:b/>
                <w:sz w:val="20"/>
                <w:szCs w:val="20"/>
              </w:rPr>
              <w:t xml:space="preserve">Ед.   </w:t>
            </w:r>
            <w:proofErr w:type="spellStart"/>
            <w:r w:rsidRPr="00B118AC">
              <w:rPr>
                <w:b/>
                <w:sz w:val="20"/>
                <w:szCs w:val="20"/>
              </w:rPr>
              <w:t>изм</w:t>
            </w:r>
            <w:proofErr w:type="spellEnd"/>
            <w:r w:rsidRPr="00B118AC">
              <w:rPr>
                <w:b/>
                <w:sz w:val="20"/>
                <w:szCs w:val="20"/>
              </w:rPr>
              <w:t>.</w:t>
            </w:r>
          </w:p>
        </w:tc>
        <w:tc>
          <w:tcPr>
            <w:tcW w:w="616" w:type="dxa"/>
          </w:tcPr>
          <w:p w:rsidR="00905A34" w:rsidRPr="00B118AC" w:rsidRDefault="00905A34" w:rsidP="0065347A">
            <w:pPr>
              <w:jc w:val="center"/>
              <w:rPr>
                <w:b/>
                <w:sz w:val="20"/>
                <w:szCs w:val="20"/>
              </w:rPr>
            </w:pPr>
            <w:r w:rsidRPr="00B118AC">
              <w:rPr>
                <w:b/>
                <w:sz w:val="20"/>
                <w:szCs w:val="20"/>
              </w:rPr>
              <w:t>Кол-во</w:t>
            </w:r>
          </w:p>
        </w:tc>
        <w:tc>
          <w:tcPr>
            <w:tcW w:w="3482" w:type="dxa"/>
          </w:tcPr>
          <w:p w:rsidR="00905A34" w:rsidRPr="00B118AC" w:rsidRDefault="00905A34" w:rsidP="0065347A">
            <w:pPr>
              <w:jc w:val="center"/>
              <w:rPr>
                <w:b/>
                <w:sz w:val="20"/>
                <w:szCs w:val="20"/>
              </w:rPr>
            </w:pPr>
            <w:r w:rsidRPr="00B118AC">
              <w:rPr>
                <w:b/>
                <w:sz w:val="20"/>
                <w:szCs w:val="20"/>
              </w:rPr>
              <w:t>Адрес</w:t>
            </w:r>
          </w:p>
        </w:tc>
        <w:tc>
          <w:tcPr>
            <w:tcW w:w="1418" w:type="dxa"/>
          </w:tcPr>
          <w:p w:rsidR="00905A34" w:rsidRPr="00B118AC" w:rsidRDefault="00905A34" w:rsidP="0065347A">
            <w:pPr>
              <w:jc w:val="center"/>
              <w:rPr>
                <w:b/>
                <w:sz w:val="20"/>
                <w:szCs w:val="20"/>
              </w:rPr>
            </w:pPr>
            <w:r w:rsidRPr="00B118AC">
              <w:rPr>
                <w:b/>
                <w:sz w:val="20"/>
                <w:szCs w:val="20"/>
              </w:rPr>
              <w:t>Примечание</w:t>
            </w: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Земельный участок — под размещение водозабора, площадь 12453 кв.м.</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spacing w:after="0"/>
              <w:jc w:val="center"/>
              <w:rPr>
                <w:rFonts w:ascii="Times New Roman" w:hAnsi="Times New Roman"/>
                <w:sz w:val="20"/>
                <w:szCs w:val="20"/>
              </w:rPr>
            </w:pPr>
            <w:r w:rsidRPr="00867916">
              <w:rPr>
                <w:rFonts w:ascii="Times New Roman" w:hAnsi="Times New Roman"/>
                <w:sz w:val="20"/>
                <w:szCs w:val="20"/>
              </w:rPr>
              <w:t>РА, Теучежский р-н,</w:t>
            </w:r>
          </w:p>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пгт. Тлюстенхабль, ул. Ленина, 30/1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Артезианская скважина</w:t>
            </w:r>
          </w:p>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 7115, глубиной 262 м.</w:t>
            </w:r>
          </w:p>
        </w:tc>
        <w:tc>
          <w:tcPr>
            <w:tcW w:w="579" w:type="dxa"/>
          </w:tcPr>
          <w:p w:rsidR="00905A34" w:rsidRPr="00867916" w:rsidRDefault="00905A34" w:rsidP="0065347A">
            <w:pPr>
              <w:jc w:val="both"/>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РА, Теучежский р-н пгт. Тлюстенхабль, ул. Ленина, 30/1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Артезианская скважина</w:t>
            </w:r>
          </w:p>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 7115, глубиной 276 м.</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РА, Теучежский р-н, пгт. Тлюстенхабль, ул. Ленина, 30/1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Водопроводная сеть,</w:t>
            </w:r>
          </w:p>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24,1 км</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spacing w:after="0"/>
              <w:jc w:val="center"/>
              <w:rPr>
                <w:rFonts w:ascii="Times New Roman" w:hAnsi="Times New Roman"/>
                <w:sz w:val="20"/>
                <w:szCs w:val="20"/>
              </w:rPr>
            </w:pPr>
            <w:r w:rsidRPr="00867916">
              <w:rPr>
                <w:rFonts w:ascii="Times New Roman" w:hAnsi="Times New Roman"/>
                <w:sz w:val="20"/>
                <w:szCs w:val="20"/>
              </w:rPr>
              <w:t>РА, Теучежский</w:t>
            </w:r>
          </w:p>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Земельный участок — под размещение водозабора, площадь 625 кв.м.</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spacing w:after="0"/>
              <w:jc w:val="center"/>
              <w:rPr>
                <w:rFonts w:ascii="Times New Roman" w:hAnsi="Times New Roman"/>
                <w:sz w:val="20"/>
                <w:szCs w:val="20"/>
              </w:rPr>
            </w:pPr>
            <w:r w:rsidRPr="00867916">
              <w:rPr>
                <w:rFonts w:ascii="Times New Roman" w:hAnsi="Times New Roman"/>
                <w:sz w:val="20"/>
                <w:szCs w:val="20"/>
              </w:rPr>
              <w:t>РА, Теучежский р-н,</w:t>
            </w:r>
          </w:p>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а. Тугургой, ул. Октябрьская, 1/1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Артезианская скважина</w:t>
            </w:r>
          </w:p>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 344, глубиной 132 м.</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spacing w:after="0"/>
              <w:jc w:val="center"/>
              <w:rPr>
                <w:rFonts w:ascii="Times New Roman" w:hAnsi="Times New Roman"/>
                <w:sz w:val="20"/>
                <w:szCs w:val="20"/>
              </w:rPr>
            </w:pPr>
            <w:r w:rsidRPr="00867916">
              <w:rPr>
                <w:rFonts w:ascii="Times New Roman" w:hAnsi="Times New Roman"/>
                <w:sz w:val="20"/>
                <w:szCs w:val="20"/>
              </w:rPr>
              <w:t>РА, Теучежский р-н,</w:t>
            </w:r>
          </w:p>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а. Тугургой, ул. Октябрьская, 1/1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Водопроводная сеть,10,8км</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а</w:t>
            </w:r>
            <w:proofErr w:type="gramStart"/>
            <w:r w:rsidRPr="00867916">
              <w:rPr>
                <w:rFonts w:ascii="Times New Roman" w:hAnsi="Times New Roman"/>
                <w:sz w:val="20"/>
                <w:szCs w:val="20"/>
              </w:rPr>
              <w:t>.Т</w:t>
            </w:r>
            <w:proofErr w:type="gramEnd"/>
            <w:r w:rsidRPr="00867916">
              <w:rPr>
                <w:rFonts w:ascii="Times New Roman" w:hAnsi="Times New Roman"/>
                <w:sz w:val="20"/>
                <w:szCs w:val="20"/>
              </w:rPr>
              <w:t>угургой</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Земельный участок</w:t>
            </w:r>
          </w:p>
          <w:p w:rsidR="00905A34" w:rsidRPr="00867916" w:rsidRDefault="00905A34" w:rsidP="00905A34">
            <w:pPr>
              <w:jc w:val="both"/>
              <w:rPr>
                <w:sz w:val="20"/>
                <w:szCs w:val="20"/>
              </w:rPr>
            </w:pP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D641F9" w:rsidRDefault="00905A34" w:rsidP="00D641F9">
            <w:pPr>
              <w:pStyle w:val="a7"/>
              <w:spacing w:after="0" w:line="240" w:lineRule="auto"/>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xml:space="preserve">, </w:t>
            </w:r>
          </w:p>
          <w:p w:rsidR="00905A34" w:rsidRPr="00867916" w:rsidRDefault="00905A34" w:rsidP="00D641F9">
            <w:pPr>
              <w:pStyle w:val="a7"/>
              <w:spacing w:after="0" w:line="240" w:lineRule="auto"/>
              <w:jc w:val="center"/>
              <w:rPr>
                <w:rFonts w:ascii="Times New Roman" w:hAnsi="Times New Roman"/>
                <w:sz w:val="20"/>
                <w:szCs w:val="20"/>
              </w:rPr>
            </w:pPr>
            <w:r w:rsidRPr="00867916">
              <w:rPr>
                <w:rFonts w:ascii="Times New Roman" w:hAnsi="Times New Roman"/>
                <w:sz w:val="20"/>
                <w:szCs w:val="20"/>
              </w:rPr>
              <w:t>ул</w:t>
            </w:r>
            <w:proofErr w:type="gramStart"/>
            <w:r w:rsidRPr="00867916">
              <w:rPr>
                <w:rFonts w:ascii="Times New Roman" w:hAnsi="Times New Roman"/>
                <w:sz w:val="20"/>
                <w:szCs w:val="20"/>
              </w:rPr>
              <w:t>.З</w:t>
            </w:r>
            <w:proofErr w:type="gramEnd"/>
            <w:r w:rsidRPr="00867916">
              <w:rPr>
                <w:rFonts w:ascii="Times New Roman" w:hAnsi="Times New Roman"/>
                <w:sz w:val="20"/>
                <w:szCs w:val="20"/>
              </w:rPr>
              <w:t>еленая, 106а/1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pStyle w:val="a7"/>
              <w:spacing w:after="0"/>
              <w:jc w:val="both"/>
              <w:rPr>
                <w:rFonts w:ascii="Times New Roman" w:hAnsi="Times New Roman"/>
                <w:sz w:val="20"/>
                <w:szCs w:val="20"/>
              </w:rPr>
            </w:pPr>
            <w:r w:rsidRPr="00867916">
              <w:rPr>
                <w:rFonts w:ascii="Times New Roman" w:hAnsi="Times New Roman"/>
                <w:sz w:val="20"/>
                <w:szCs w:val="20"/>
              </w:rPr>
              <w:t>Водозабор:</w:t>
            </w:r>
          </w:p>
          <w:p w:rsidR="00905A34" w:rsidRPr="00867916" w:rsidRDefault="00905A34" w:rsidP="00905A34">
            <w:pPr>
              <w:pStyle w:val="a7"/>
              <w:spacing w:after="0"/>
              <w:jc w:val="both"/>
              <w:rPr>
                <w:rFonts w:ascii="Times New Roman" w:hAnsi="Times New Roman"/>
                <w:sz w:val="20"/>
                <w:szCs w:val="20"/>
              </w:rPr>
            </w:pPr>
            <w:r w:rsidRPr="00867916">
              <w:rPr>
                <w:rFonts w:ascii="Times New Roman" w:hAnsi="Times New Roman"/>
                <w:sz w:val="20"/>
                <w:szCs w:val="20"/>
              </w:rPr>
              <w:t>Артезианская скважина ПР-1</w:t>
            </w:r>
          </w:p>
          <w:p w:rsidR="00905A34" w:rsidRPr="00867916" w:rsidRDefault="00905A34" w:rsidP="00905A34">
            <w:pPr>
              <w:pStyle w:val="a7"/>
              <w:tabs>
                <w:tab w:val="left" w:pos="3000"/>
              </w:tabs>
              <w:spacing w:after="0"/>
              <w:jc w:val="both"/>
              <w:rPr>
                <w:rFonts w:ascii="Times New Roman" w:hAnsi="Times New Roman"/>
                <w:sz w:val="20"/>
                <w:szCs w:val="20"/>
              </w:rPr>
            </w:pPr>
            <w:r w:rsidRPr="00867916">
              <w:rPr>
                <w:rFonts w:ascii="Times New Roman" w:hAnsi="Times New Roman"/>
                <w:sz w:val="20"/>
                <w:szCs w:val="20"/>
              </w:rPr>
              <w:t>Артезианская скважина ПР-2</w:t>
            </w:r>
          </w:p>
          <w:p w:rsidR="00905A34" w:rsidRPr="00867916" w:rsidRDefault="00905A34" w:rsidP="00905A34">
            <w:pPr>
              <w:pStyle w:val="a7"/>
              <w:jc w:val="both"/>
              <w:rPr>
                <w:rFonts w:ascii="Times New Roman" w:hAnsi="Times New Roman"/>
                <w:sz w:val="20"/>
                <w:szCs w:val="20"/>
              </w:rPr>
            </w:pPr>
            <w:r w:rsidRPr="00867916">
              <w:rPr>
                <w:rFonts w:ascii="Times New Roman" w:hAnsi="Times New Roman"/>
                <w:sz w:val="20"/>
                <w:szCs w:val="20"/>
              </w:rPr>
              <w:t>Артезианская скважина ПР-3</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D641F9" w:rsidRDefault="00905A34" w:rsidP="00D641F9">
            <w:pPr>
              <w:pStyle w:val="a7"/>
              <w:spacing w:after="0" w:line="240" w:lineRule="auto"/>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xml:space="preserve">, </w:t>
            </w:r>
          </w:p>
          <w:p w:rsidR="00905A34" w:rsidRPr="00867916" w:rsidRDefault="00905A34" w:rsidP="00D641F9">
            <w:pPr>
              <w:pStyle w:val="a7"/>
              <w:spacing w:after="0" w:line="240" w:lineRule="auto"/>
              <w:jc w:val="center"/>
              <w:rPr>
                <w:rFonts w:ascii="Times New Roman" w:hAnsi="Times New Roman"/>
                <w:sz w:val="20"/>
                <w:szCs w:val="20"/>
              </w:rPr>
            </w:pPr>
            <w:r w:rsidRPr="00867916">
              <w:rPr>
                <w:rFonts w:ascii="Times New Roman" w:hAnsi="Times New Roman"/>
                <w:sz w:val="20"/>
                <w:szCs w:val="20"/>
              </w:rPr>
              <w:t>ул</w:t>
            </w:r>
            <w:proofErr w:type="gramStart"/>
            <w:r w:rsidRPr="00867916">
              <w:rPr>
                <w:rFonts w:ascii="Times New Roman" w:hAnsi="Times New Roman"/>
                <w:sz w:val="20"/>
                <w:szCs w:val="20"/>
              </w:rPr>
              <w:t>.З</w:t>
            </w:r>
            <w:proofErr w:type="gramEnd"/>
            <w:r w:rsidRPr="00867916">
              <w:rPr>
                <w:rFonts w:ascii="Times New Roman" w:hAnsi="Times New Roman"/>
                <w:sz w:val="20"/>
                <w:szCs w:val="20"/>
              </w:rPr>
              <w:t>еленая, 106а/1</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Земельный участок под очистными сооружениями</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Здание решеток</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Отстойник</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Здание </w:t>
            </w:r>
            <w:proofErr w:type="gramStart"/>
            <w:r w:rsidRPr="00867916">
              <w:rPr>
                <w:color w:val="000000"/>
                <w:sz w:val="20"/>
                <w:szCs w:val="20"/>
              </w:rPr>
              <w:t>контактной</w:t>
            </w:r>
            <w:proofErr w:type="gramEnd"/>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Здание </w:t>
            </w:r>
            <w:proofErr w:type="gramStart"/>
            <w:r w:rsidRPr="00867916">
              <w:rPr>
                <w:color w:val="000000"/>
                <w:sz w:val="20"/>
                <w:szCs w:val="20"/>
              </w:rPr>
              <w:t>насосной</w:t>
            </w:r>
            <w:proofErr w:type="gramEnd"/>
          </w:p>
        </w:tc>
        <w:tc>
          <w:tcPr>
            <w:tcW w:w="579" w:type="dxa"/>
          </w:tcPr>
          <w:p w:rsidR="00905A34" w:rsidRPr="00867916" w:rsidRDefault="00905A34" w:rsidP="0065347A">
            <w:pPr>
              <w:rPr>
                <w:sz w:val="20"/>
                <w:szCs w:val="20"/>
              </w:rPr>
            </w:pPr>
          </w:p>
          <w:p w:rsidR="00905A34" w:rsidRPr="00867916" w:rsidRDefault="00905A34" w:rsidP="0065347A">
            <w:pPr>
              <w:rPr>
                <w:sz w:val="20"/>
                <w:szCs w:val="20"/>
              </w:rPr>
            </w:pPr>
            <w:proofErr w:type="spellStart"/>
            <w:proofErr w:type="gramStart"/>
            <w:r w:rsidRPr="00867916">
              <w:rPr>
                <w:sz w:val="20"/>
                <w:szCs w:val="20"/>
              </w:rPr>
              <w:t>шт</w:t>
            </w:r>
            <w:proofErr w:type="spellEnd"/>
            <w:proofErr w:type="gramEnd"/>
          </w:p>
          <w:p w:rsidR="00905A34" w:rsidRPr="00867916" w:rsidRDefault="00905A34" w:rsidP="0065347A">
            <w:pPr>
              <w:rPr>
                <w:sz w:val="20"/>
                <w:szCs w:val="20"/>
              </w:rPr>
            </w:pPr>
          </w:p>
        </w:tc>
        <w:tc>
          <w:tcPr>
            <w:tcW w:w="616" w:type="dxa"/>
          </w:tcPr>
          <w:p w:rsidR="00905A34" w:rsidRPr="00867916" w:rsidRDefault="00905A34" w:rsidP="00905A34">
            <w:pPr>
              <w:jc w:val="center"/>
              <w:rPr>
                <w:sz w:val="20"/>
                <w:szCs w:val="20"/>
              </w:rPr>
            </w:pPr>
          </w:p>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Здание доочистки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after="27"/>
              <w:jc w:val="both"/>
              <w:rPr>
                <w:color w:val="000000"/>
                <w:sz w:val="20"/>
                <w:szCs w:val="20"/>
              </w:rPr>
            </w:pPr>
            <w:r w:rsidRPr="00867916">
              <w:rPr>
                <w:color w:val="000000"/>
                <w:sz w:val="20"/>
                <w:szCs w:val="20"/>
              </w:rPr>
              <w:t xml:space="preserve">Здание </w:t>
            </w:r>
            <w:proofErr w:type="spellStart"/>
            <w:r w:rsidRPr="00867916">
              <w:rPr>
                <w:color w:val="000000"/>
                <w:sz w:val="20"/>
                <w:szCs w:val="20"/>
              </w:rPr>
              <w:t>хлораторной</w:t>
            </w:r>
            <w:proofErr w:type="spellEnd"/>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jc w:val="both"/>
              <w:rPr>
                <w:color w:val="000000"/>
                <w:sz w:val="20"/>
                <w:szCs w:val="20"/>
              </w:rPr>
            </w:pPr>
            <w:r w:rsidRPr="00867916">
              <w:rPr>
                <w:color w:val="000000"/>
                <w:sz w:val="20"/>
                <w:szCs w:val="20"/>
              </w:rPr>
              <w:t xml:space="preserve">Канализационная насосная инв.№76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jc w:val="both"/>
              <w:rPr>
                <w:color w:val="000000"/>
                <w:sz w:val="20"/>
                <w:szCs w:val="20"/>
              </w:rPr>
            </w:pPr>
            <w:r w:rsidRPr="00867916">
              <w:rPr>
                <w:color w:val="000000"/>
                <w:sz w:val="20"/>
                <w:szCs w:val="20"/>
              </w:rPr>
              <w:t xml:space="preserve">Канализационная насосная инв.№74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jc w:val="both"/>
              <w:rPr>
                <w:color w:val="000000"/>
                <w:sz w:val="20"/>
                <w:szCs w:val="20"/>
              </w:rPr>
            </w:pPr>
            <w:r w:rsidRPr="00867916">
              <w:rPr>
                <w:color w:val="000000"/>
                <w:sz w:val="20"/>
                <w:szCs w:val="20"/>
              </w:rPr>
              <w:t xml:space="preserve">Изгородь территорий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Здание </w:t>
            </w:r>
            <w:proofErr w:type="gramStart"/>
            <w:r w:rsidRPr="00867916">
              <w:rPr>
                <w:color w:val="000000"/>
                <w:sz w:val="20"/>
                <w:szCs w:val="20"/>
              </w:rPr>
              <w:t>сторожки</w:t>
            </w:r>
            <w:proofErr w:type="gramEnd"/>
            <w:r w:rsidRPr="00867916">
              <w:rPr>
                <w:color w:val="000000"/>
                <w:sz w:val="20"/>
                <w:szCs w:val="20"/>
              </w:rPr>
              <w:t xml:space="preserve">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Здание очистных сооружений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Гидростроителей 25</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Внутренние сети канализации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Внутренние сети канализации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Внутренние сети канализации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jc w:val="both"/>
              <w:rPr>
                <w:color w:val="000000"/>
                <w:sz w:val="20"/>
                <w:szCs w:val="20"/>
              </w:rPr>
            </w:pPr>
            <w:r w:rsidRPr="00867916">
              <w:rPr>
                <w:color w:val="000000"/>
                <w:sz w:val="20"/>
                <w:szCs w:val="20"/>
              </w:rPr>
              <w:t xml:space="preserve">Напорный ливневый коллектор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Ливневая канализация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after="27"/>
              <w:jc w:val="both"/>
              <w:rPr>
                <w:color w:val="000000"/>
                <w:sz w:val="20"/>
                <w:szCs w:val="20"/>
              </w:rPr>
            </w:pPr>
            <w:r w:rsidRPr="00867916">
              <w:rPr>
                <w:color w:val="000000"/>
                <w:sz w:val="20"/>
                <w:szCs w:val="20"/>
              </w:rPr>
              <w:t xml:space="preserve">Наружные сети канализации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Склад и складские помещения,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Кубанская, 10</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Склад для инвентаря</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Кубанская, 10</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Здание гаража на 4 бокса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Кубанская, 10</w:t>
            </w:r>
          </w:p>
        </w:tc>
        <w:tc>
          <w:tcPr>
            <w:tcW w:w="1418" w:type="dxa"/>
          </w:tcPr>
          <w:p w:rsidR="00905A34" w:rsidRDefault="00905A34" w:rsidP="0065347A">
            <w:pPr>
              <w:jc w:val="both"/>
              <w:rPr>
                <w:sz w:val="28"/>
                <w:szCs w:val="28"/>
              </w:rPr>
            </w:pPr>
          </w:p>
          <w:p w:rsidR="00D641F9" w:rsidRDefault="00D641F9" w:rsidP="0065347A">
            <w:pPr>
              <w:jc w:val="both"/>
              <w:rPr>
                <w:sz w:val="28"/>
                <w:szCs w:val="28"/>
              </w:rPr>
            </w:pPr>
          </w:p>
          <w:p w:rsidR="00D641F9" w:rsidRPr="00867916" w:rsidRDefault="00D641F9"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Здание гаража для автомобилей</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Кубанская, 10</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 xml:space="preserve">Навес для автомобилей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r w:rsidRPr="00867916">
              <w:rPr>
                <w:rFonts w:ascii="Times New Roman" w:hAnsi="Times New Roman"/>
                <w:sz w:val="20"/>
                <w:szCs w:val="20"/>
              </w:rPr>
              <w:t>, ул. Кубанская, 10</w:t>
            </w:r>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Трансформаторная подстанция ВДВ 738п 400кВА</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proofErr w:type="spellStart"/>
            <w:r w:rsidRPr="00867916">
              <w:rPr>
                <w:color w:val="000000"/>
                <w:sz w:val="20"/>
                <w:szCs w:val="20"/>
              </w:rPr>
              <w:t>Электроподстанция</w:t>
            </w:r>
            <w:proofErr w:type="spellEnd"/>
            <w:r w:rsidRPr="00867916">
              <w:rPr>
                <w:color w:val="000000"/>
                <w:sz w:val="20"/>
                <w:szCs w:val="20"/>
              </w:rPr>
              <w:t xml:space="preserve"> ВДВ-11п 250кВА </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r w:rsidR="00905A34" w:rsidRPr="00867916" w:rsidTr="00D641F9">
        <w:tc>
          <w:tcPr>
            <w:tcW w:w="817" w:type="dxa"/>
          </w:tcPr>
          <w:p w:rsidR="00905A34" w:rsidRPr="00867916" w:rsidRDefault="00905A34" w:rsidP="00905A34">
            <w:pPr>
              <w:pStyle w:val="a4"/>
              <w:widowControl/>
              <w:numPr>
                <w:ilvl w:val="0"/>
                <w:numId w:val="2"/>
              </w:numPr>
              <w:autoSpaceDE/>
              <w:spacing w:after="200" w:line="276" w:lineRule="auto"/>
              <w:jc w:val="both"/>
              <w:rPr>
                <w:sz w:val="20"/>
                <w:szCs w:val="20"/>
              </w:rPr>
            </w:pPr>
          </w:p>
        </w:tc>
        <w:tc>
          <w:tcPr>
            <w:tcW w:w="3119" w:type="dxa"/>
          </w:tcPr>
          <w:p w:rsidR="00905A34" w:rsidRPr="00867916" w:rsidRDefault="00905A34" w:rsidP="00905A34">
            <w:pPr>
              <w:spacing w:before="102" w:after="198"/>
              <w:jc w:val="both"/>
              <w:rPr>
                <w:color w:val="000000"/>
                <w:sz w:val="20"/>
                <w:szCs w:val="20"/>
              </w:rPr>
            </w:pPr>
            <w:r w:rsidRPr="00867916">
              <w:rPr>
                <w:color w:val="000000"/>
                <w:sz w:val="20"/>
                <w:szCs w:val="20"/>
              </w:rPr>
              <w:t>Трансформаторная подстанция  ВДВ-481п 560КВА</w:t>
            </w:r>
          </w:p>
        </w:tc>
        <w:tc>
          <w:tcPr>
            <w:tcW w:w="579" w:type="dxa"/>
          </w:tcPr>
          <w:p w:rsidR="00905A34" w:rsidRPr="00867916" w:rsidRDefault="00905A34" w:rsidP="0065347A">
            <w:pPr>
              <w:rPr>
                <w:sz w:val="20"/>
                <w:szCs w:val="20"/>
              </w:rPr>
            </w:pPr>
            <w:r w:rsidRPr="00867916">
              <w:rPr>
                <w:sz w:val="20"/>
                <w:szCs w:val="20"/>
              </w:rPr>
              <w:t>шт.</w:t>
            </w:r>
          </w:p>
        </w:tc>
        <w:tc>
          <w:tcPr>
            <w:tcW w:w="616" w:type="dxa"/>
          </w:tcPr>
          <w:p w:rsidR="00905A34" w:rsidRPr="00867916" w:rsidRDefault="00905A34" w:rsidP="00905A34">
            <w:pPr>
              <w:jc w:val="center"/>
              <w:rPr>
                <w:sz w:val="20"/>
                <w:szCs w:val="20"/>
              </w:rPr>
            </w:pPr>
            <w:r w:rsidRPr="00867916">
              <w:rPr>
                <w:sz w:val="20"/>
                <w:szCs w:val="20"/>
              </w:rPr>
              <w:t>1</w:t>
            </w:r>
          </w:p>
        </w:tc>
        <w:tc>
          <w:tcPr>
            <w:tcW w:w="3482" w:type="dxa"/>
          </w:tcPr>
          <w:p w:rsidR="00905A34" w:rsidRPr="00867916" w:rsidRDefault="00905A34" w:rsidP="00905A34">
            <w:pPr>
              <w:pStyle w:val="a7"/>
              <w:jc w:val="center"/>
              <w:rPr>
                <w:rFonts w:ascii="Times New Roman" w:hAnsi="Times New Roman"/>
                <w:sz w:val="20"/>
                <w:szCs w:val="20"/>
              </w:rPr>
            </w:pPr>
            <w:r w:rsidRPr="00867916">
              <w:rPr>
                <w:rFonts w:ascii="Times New Roman" w:hAnsi="Times New Roman"/>
                <w:sz w:val="20"/>
                <w:szCs w:val="20"/>
              </w:rPr>
              <w:t xml:space="preserve">РА, Теучежский р-н, </w:t>
            </w:r>
            <w:proofErr w:type="spellStart"/>
            <w:r w:rsidRPr="00867916">
              <w:rPr>
                <w:rFonts w:ascii="Times New Roman" w:hAnsi="Times New Roman"/>
                <w:sz w:val="20"/>
                <w:szCs w:val="20"/>
              </w:rPr>
              <w:t>пгт</w:t>
            </w:r>
            <w:proofErr w:type="gramStart"/>
            <w:r w:rsidRPr="00867916">
              <w:rPr>
                <w:rFonts w:ascii="Times New Roman" w:hAnsi="Times New Roman"/>
                <w:sz w:val="20"/>
                <w:szCs w:val="20"/>
              </w:rPr>
              <w:t>.Т</w:t>
            </w:r>
            <w:proofErr w:type="gramEnd"/>
            <w:r w:rsidRPr="00867916">
              <w:rPr>
                <w:rFonts w:ascii="Times New Roman" w:hAnsi="Times New Roman"/>
                <w:sz w:val="20"/>
                <w:szCs w:val="20"/>
              </w:rPr>
              <w:t>люстенхабль</w:t>
            </w:r>
            <w:proofErr w:type="spellEnd"/>
          </w:p>
        </w:tc>
        <w:tc>
          <w:tcPr>
            <w:tcW w:w="1418" w:type="dxa"/>
          </w:tcPr>
          <w:p w:rsidR="00905A34" w:rsidRPr="00867916" w:rsidRDefault="00905A34" w:rsidP="0065347A">
            <w:pPr>
              <w:jc w:val="both"/>
              <w:rPr>
                <w:sz w:val="28"/>
                <w:szCs w:val="28"/>
              </w:rPr>
            </w:pPr>
          </w:p>
        </w:tc>
      </w:tr>
    </w:tbl>
    <w:p w:rsidR="00905A34" w:rsidRPr="00905A34" w:rsidRDefault="00905A34" w:rsidP="00905A34">
      <w:pPr>
        <w:tabs>
          <w:tab w:val="left" w:pos="4215"/>
        </w:tabs>
      </w:pPr>
    </w:p>
    <w:sectPr w:rsidR="00905A34" w:rsidRPr="00905A34" w:rsidSect="004F4AF8">
      <w:pgSz w:w="11906" w:h="16838"/>
      <w:pgMar w:top="567" w:right="851"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XO Thames">
    <w:altName w:val="Times New Roman"/>
    <w:charset w:val="CC"/>
    <w:family w:val="roman"/>
    <w:pitch w:val="variable"/>
    <w:sig w:usb0="00000000" w:usb1="00000000" w:usb2="00000000" w:usb3="00000000" w:csb0="00000000"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CD3C1A"/>
    <w:multiLevelType w:val="hybridMultilevel"/>
    <w:tmpl w:val="D6B2E406"/>
    <w:lvl w:ilvl="0" w:tplc="3DFC44C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
    <w:nsid w:val="5B912628"/>
    <w:multiLevelType w:val="hybridMultilevel"/>
    <w:tmpl w:val="2AF09F5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AE3954"/>
    <w:rsid w:val="000D1ED6"/>
    <w:rsid w:val="00301C01"/>
    <w:rsid w:val="0047118C"/>
    <w:rsid w:val="00567407"/>
    <w:rsid w:val="00713B77"/>
    <w:rsid w:val="007F5B01"/>
    <w:rsid w:val="00831AC1"/>
    <w:rsid w:val="008B564F"/>
    <w:rsid w:val="008E2EB9"/>
    <w:rsid w:val="00905A34"/>
    <w:rsid w:val="00AE3954"/>
    <w:rsid w:val="00AF7522"/>
    <w:rsid w:val="00B118AC"/>
    <w:rsid w:val="00B42650"/>
    <w:rsid w:val="00C37886"/>
    <w:rsid w:val="00D641F9"/>
    <w:rsid w:val="00F020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3954"/>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paragraph" w:styleId="1">
    <w:name w:val="heading 1"/>
    <w:basedOn w:val="a"/>
    <w:next w:val="a"/>
    <w:link w:val="10"/>
    <w:uiPriority w:val="9"/>
    <w:qFormat/>
    <w:rsid w:val="00AE3954"/>
    <w:pPr>
      <w:keepNext/>
      <w:widowControl/>
      <w:suppressAutoHyphens w:val="0"/>
      <w:autoSpaceDE/>
      <w:outlineLvl w:val="0"/>
    </w:pPr>
    <w:rPr>
      <w:b/>
      <w:szCs w:val="20"/>
      <w:lang w:eastAsia="ru-RU"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954"/>
    <w:rPr>
      <w:rFonts w:ascii="Times New Roman" w:eastAsia="Times New Roman" w:hAnsi="Times New Roman" w:cs="Times New Roman"/>
      <w:b/>
      <w:sz w:val="24"/>
      <w:szCs w:val="20"/>
      <w:lang w:eastAsia="ru-RU"/>
    </w:rPr>
  </w:style>
  <w:style w:type="paragraph" w:customStyle="1" w:styleId="WW-">
    <w:name w:val="WW-???????"/>
    <w:rsid w:val="00AE3954"/>
    <w:pPr>
      <w:widowControl w:val="0"/>
      <w:suppressAutoHyphens/>
      <w:autoSpaceDE w:val="0"/>
      <w:spacing w:after="0" w:line="240" w:lineRule="auto"/>
    </w:pPr>
    <w:rPr>
      <w:rFonts w:ascii="Times New Roman" w:eastAsia="Times New Roman" w:hAnsi="Times New Roman" w:cs="Times New Roman"/>
      <w:sz w:val="24"/>
      <w:szCs w:val="24"/>
      <w:lang w:eastAsia="hi-IN" w:bidi="hi-IN"/>
    </w:rPr>
  </w:style>
  <w:style w:type="character" w:customStyle="1" w:styleId="11">
    <w:name w:val="Заголовок 1 Знак1"/>
    <w:basedOn w:val="a0"/>
    <w:link w:val="Heading1"/>
    <w:uiPriority w:val="9"/>
    <w:qFormat/>
    <w:locked/>
    <w:rsid w:val="000D1ED6"/>
    <w:rPr>
      <w:rFonts w:ascii="XO Thames" w:eastAsia="Times New Roman" w:hAnsi="XO Thames" w:cs="Times New Roman"/>
      <w:b/>
      <w:sz w:val="32"/>
    </w:rPr>
  </w:style>
  <w:style w:type="paragraph" w:customStyle="1" w:styleId="Heading1">
    <w:name w:val="Heading 1"/>
    <w:basedOn w:val="a"/>
    <w:next w:val="a"/>
    <w:link w:val="11"/>
    <w:uiPriority w:val="9"/>
    <w:qFormat/>
    <w:rsid w:val="000D1ED6"/>
    <w:pPr>
      <w:widowControl/>
      <w:autoSpaceDE/>
      <w:spacing w:before="120" w:after="120" w:line="276" w:lineRule="auto"/>
      <w:outlineLvl w:val="0"/>
    </w:pPr>
    <w:rPr>
      <w:rFonts w:ascii="XO Thames" w:hAnsi="XO Thames"/>
      <w:b/>
      <w:sz w:val="32"/>
      <w:szCs w:val="22"/>
      <w:lang w:eastAsia="en-US" w:bidi="ar-SA"/>
    </w:rPr>
  </w:style>
  <w:style w:type="character" w:styleId="a3">
    <w:name w:val="Hyperlink"/>
    <w:basedOn w:val="a0"/>
    <w:uiPriority w:val="99"/>
    <w:semiHidden/>
    <w:unhideWhenUsed/>
    <w:rsid w:val="000D1ED6"/>
    <w:rPr>
      <w:color w:val="0000FF"/>
      <w:u w:val="single"/>
    </w:rPr>
  </w:style>
  <w:style w:type="paragraph" w:styleId="a4">
    <w:name w:val="List Paragraph"/>
    <w:basedOn w:val="a"/>
    <w:uiPriority w:val="34"/>
    <w:qFormat/>
    <w:rsid w:val="0047118C"/>
    <w:pPr>
      <w:ind w:left="720"/>
      <w:contextualSpacing/>
    </w:pPr>
    <w:rPr>
      <w:rFonts w:cs="Mangal"/>
      <w:szCs w:val="21"/>
    </w:rPr>
  </w:style>
  <w:style w:type="paragraph" w:styleId="a5">
    <w:name w:val="Balloon Text"/>
    <w:basedOn w:val="a"/>
    <w:link w:val="a6"/>
    <w:uiPriority w:val="99"/>
    <w:semiHidden/>
    <w:unhideWhenUsed/>
    <w:rsid w:val="00C37886"/>
    <w:rPr>
      <w:rFonts w:ascii="Tahoma" w:hAnsi="Tahoma" w:cs="Mangal"/>
      <w:sz w:val="16"/>
      <w:szCs w:val="14"/>
    </w:rPr>
  </w:style>
  <w:style w:type="character" w:customStyle="1" w:styleId="a6">
    <w:name w:val="Текст выноски Знак"/>
    <w:basedOn w:val="a0"/>
    <w:link w:val="a5"/>
    <w:uiPriority w:val="99"/>
    <w:semiHidden/>
    <w:rsid w:val="00C37886"/>
    <w:rPr>
      <w:rFonts w:ascii="Tahoma" w:eastAsia="Times New Roman" w:hAnsi="Tahoma" w:cs="Mangal"/>
      <w:sz w:val="16"/>
      <w:szCs w:val="14"/>
      <w:lang w:eastAsia="hi-IN" w:bidi="hi-IN"/>
    </w:rPr>
  </w:style>
  <w:style w:type="paragraph" w:customStyle="1" w:styleId="a7">
    <w:name w:val="Содержимое таблицы"/>
    <w:basedOn w:val="a"/>
    <w:qFormat/>
    <w:rsid w:val="00905A34"/>
    <w:pPr>
      <w:suppressLineNumbers/>
      <w:autoSpaceDE/>
      <w:spacing w:after="200" w:line="276" w:lineRule="auto"/>
    </w:pPr>
    <w:rPr>
      <w:rFonts w:ascii="Calibri" w:hAnsi="Calibri"/>
      <w:sz w:val="22"/>
      <w:szCs w:val="22"/>
      <w:lang w:eastAsia="ru-RU" w:bidi="ar-SA"/>
    </w:rPr>
  </w:style>
</w:styles>
</file>

<file path=word/webSettings.xml><?xml version="1.0" encoding="utf-8"?>
<w:webSettings xmlns:r="http://schemas.openxmlformats.org/officeDocument/2006/relationships" xmlns:w="http://schemas.openxmlformats.org/wordprocessingml/2006/main">
  <w:divs>
    <w:div w:id="29950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nd_tlgorpos@mail.ru" TargetMode="Externa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snd_tlgorpos@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1226</Words>
  <Characters>6989</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Пользователь Windows</cp:lastModifiedBy>
  <cp:revision>9</cp:revision>
  <cp:lastPrinted>2026-05-26T13:11:00Z</cp:lastPrinted>
  <dcterms:created xsi:type="dcterms:W3CDTF">2017-03-24T10:28:00Z</dcterms:created>
  <dcterms:modified xsi:type="dcterms:W3CDTF">2026-05-26T13:13:00Z</dcterms:modified>
</cp:coreProperties>
</file>